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云胶片</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w:t>
            </w:r>
            <w:r>
              <w:rPr>
                <w:rFonts w:hint="eastAsia" w:ascii="宋体" w:hAnsi="宋体" w:eastAsia="宋体" w:cs="宋体"/>
                <w:i w:val="0"/>
                <w:color w:val="000000"/>
                <w:kern w:val="0"/>
                <w:sz w:val="36"/>
                <w:szCs w:val="36"/>
                <w:u w:val="none"/>
                <w:lang w:val="en-US" w:eastAsia="zh-CN" w:bidi="ar"/>
              </w:rPr>
              <w:t>于“</w:t>
            </w:r>
            <w:r>
              <w:rPr>
                <w:rFonts w:hint="default" w:ascii="宋体" w:hAnsi="宋体" w:eastAsia="宋体" w:cs="宋体"/>
                <w:i w:val="0"/>
                <w:color w:val="000000"/>
                <w:kern w:val="0"/>
                <w:sz w:val="36"/>
                <w:szCs w:val="36"/>
                <w:u w:val="none"/>
                <w:lang w:eastAsia="zh-CN" w:bidi="ar"/>
              </w:rPr>
              <w:t>云胶片</w:t>
            </w:r>
            <w:r>
              <w:rPr>
                <w:rFonts w:hint="eastAsia" w:ascii="宋体" w:hAnsi="宋体" w:eastAsia="宋体" w:cs="宋体"/>
                <w:i w:val="0"/>
                <w:color w:val="000000"/>
                <w:kern w:val="0"/>
                <w:sz w:val="36"/>
                <w:szCs w:val="36"/>
                <w:u w:val="none"/>
                <w:lang w:val="en-US" w:eastAsia="zh-CN" w:bidi="ar"/>
              </w:rPr>
              <w:t>”采购项</w:t>
            </w:r>
            <w:r>
              <w:rPr>
                <w:rFonts w:hint="eastAsia" w:ascii="宋体" w:hAnsi="宋体" w:eastAsia="宋体" w:cs="宋体"/>
                <w:i w:val="0"/>
                <w:color w:val="000000"/>
                <w:kern w:val="0"/>
                <w:sz w:val="36"/>
                <w:szCs w:val="36"/>
                <w:u w:val="none"/>
                <w:lang w:val="en-US" w:eastAsia="zh-CN" w:bidi="ar"/>
              </w:rPr>
              <w:t>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云胶片</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20250919</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云胶片</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据实结算</w:t>
            </w:r>
            <w:r>
              <w:rPr>
                <w:rFonts w:hint="eastAsia" w:ascii="宋体" w:hAnsi="宋体" w:eastAsia="宋体" w:cs="宋体"/>
                <w:i w:val="0"/>
                <w:color w:val="000000"/>
                <w:kern w:val="0"/>
                <w:sz w:val="28"/>
                <w:szCs w:val="28"/>
                <w:u w:val="none"/>
                <w:lang w:val="en-US" w:eastAsia="zh-CN" w:bidi="ar"/>
              </w:rPr>
              <w:t>。</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云胶片</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云胶片</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3</w:t>
            </w:r>
            <w:r>
              <w:rPr>
                <w:rFonts w:hint="eastAsia" w:ascii="宋体" w:hAnsi="宋体" w:eastAsia="宋体" w:cs="宋体"/>
                <w:i w:val="0"/>
                <w:color w:val="000000"/>
                <w:kern w:val="0"/>
                <w:sz w:val="28"/>
                <w:szCs w:val="28"/>
                <w:u w:val="none"/>
                <w:lang w:val="en-US" w:eastAsia="zh-CN" w:bidi="ar"/>
              </w:rPr>
              <w:t>元</w:t>
            </w:r>
            <w:r>
              <w:rPr>
                <w:rFonts w:hint="default" w:ascii="宋体" w:hAnsi="宋体" w:eastAsia="宋体" w:cs="宋体"/>
                <w:i w:val="0"/>
                <w:color w:val="000000"/>
                <w:kern w:val="0"/>
                <w:sz w:val="28"/>
                <w:szCs w:val="28"/>
                <w:u w:val="none"/>
                <w:lang w:eastAsia="zh-CN" w:bidi="ar"/>
                <w:woUserID w:val="1"/>
              </w:rPr>
              <w:t>/部位</w:t>
            </w:r>
            <w:r>
              <w:rPr>
                <w:rFonts w:hint="eastAsia" w:ascii="宋体" w:hAnsi="宋体" w:eastAsia="宋体" w:cs="宋体"/>
                <w:i w:val="0"/>
                <w:color w:val="000000"/>
                <w:kern w:val="0"/>
                <w:sz w:val="28"/>
                <w:szCs w:val="28"/>
                <w:u w:val="none"/>
                <w:lang w:val="en-US" w:eastAsia="zh-CN" w:bidi="ar"/>
              </w:rPr>
              <w:t>，</w:t>
            </w:r>
            <w:r>
              <w:rPr>
                <w:rFonts w:hint="default" w:ascii="宋体" w:hAnsi="宋体" w:eastAsia="宋体" w:cs="宋体"/>
                <w:i w:val="0"/>
                <w:color w:val="000000"/>
                <w:kern w:val="0"/>
                <w:sz w:val="28"/>
                <w:szCs w:val="28"/>
                <w:u w:val="none"/>
                <w:lang w:eastAsia="zh-CN" w:bidi="ar"/>
                <w:woUserID w:val="1"/>
              </w:rPr>
              <w:t>据实结算</w:t>
            </w:r>
            <w:r>
              <w:rPr>
                <w:rFonts w:hint="eastAsia" w:ascii="宋体" w:hAnsi="宋体" w:eastAsia="宋体" w:cs="宋体"/>
                <w:i w:val="0"/>
                <w:color w:val="000000"/>
                <w:kern w:val="0"/>
                <w:sz w:val="28"/>
                <w:szCs w:val="28"/>
                <w:u w:val="none"/>
                <w:lang w:val="en-US" w:eastAsia="zh-CN" w:bidi="ar"/>
              </w:rPr>
              <w:t>。</w:t>
            </w:r>
            <w:r>
              <w:rPr>
                <w:rFonts w:hint="default" w:ascii="宋体" w:hAnsi="宋体" w:eastAsia="宋体" w:cs="宋体"/>
                <w:i w:val="0"/>
                <w:color w:val="000000"/>
                <w:kern w:val="0"/>
                <w:sz w:val="28"/>
                <w:szCs w:val="28"/>
                <w:u w:val="none"/>
                <w:lang w:eastAsia="zh-CN" w:bidi="ar"/>
                <w:woUserID w:val="1"/>
              </w:rPr>
              <w:t>需求</w:t>
            </w:r>
            <w:r>
              <w:rPr>
                <w:rFonts w:hint="eastAsia" w:ascii="宋体" w:hAnsi="宋体" w:eastAsia="宋体" w:cs="宋体"/>
                <w:i w:val="0"/>
                <w:color w:val="000000"/>
                <w:kern w:val="0"/>
                <w:sz w:val="28"/>
                <w:szCs w:val="28"/>
                <w:u w:val="none"/>
                <w:lang w:val="en-US" w:eastAsia="zh-CN" w:bidi="ar"/>
              </w:rPr>
              <w:t>参数如附件1。</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 xml:space="preserve">月 </w:t>
            </w:r>
            <w:r>
              <w:rPr>
                <w:rFonts w:hint="default" w:ascii="宋体" w:hAnsi="宋体" w:eastAsia="宋体" w:cs="宋体"/>
                <w:i w:val="0"/>
                <w:color w:val="000000"/>
                <w:kern w:val="0"/>
                <w:sz w:val="28"/>
                <w:szCs w:val="28"/>
                <w:u w:val="none"/>
                <w:lang w:eastAsia="zh-CN" w:bidi="ar"/>
                <w:woUserID w:val="1"/>
              </w:rPr>
              <w:t>19</w:t>
            </w:r>
            <w:r>
              <w:rPr>
                <w:rFonts w:hint="eastAsia" w:ascii="宋体" w:hAnsi="宋体" w:eastAsia="宋体" w:cs="宋体"/>
                <w:i w:val="0"/>
                <w:color w:val="000000"/>
                <w:kern w:val="0"/>
                <w:sz w:val="28"/>
                <w:szCs w:val="28"/>
                <w:u w:val="none"/>
                <w:lang w:val="en-US" w:eastAsia="zh-CN" w:bidi="ar"/>
              </w:rPr>
              <w:t xml:space="preserve">日至 2025年 </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25</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25</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云胶片</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云胶片</w:t>
      </w:r>
    </w:p>
    <w:p>
      <w:pPr>
        <w:rPr>
          <w:rFonts w:hint="eastAsia"/>
          <w:sz w:val="28"/>
          <w:szCs w:val="28"/>
          <w:lang w:val="en-US" w:eastAsia="zh-CN"/>
        </w:rPr>
      </w:pPr>
      <w:r>
        <w:rPr>
          <w:rFonts w:hint="default"/>
          <w:sz w:val="28"/>
          <w:szCs w:val="28"/>
          <w:lang w:eastAsia="zh-CN"/>
          <w:woUserID w:val="1"/>
        </w:rPr>
        <w:t>需求</w:t>
      </w:r>
      <w:r>
        <w:rPr>
          <w:rFonts w:hint="eastAsia"/>
          <w:sz w:val="28"/>
          <w:szCs w:val="28"/>
          <w:lang w:val="en-US" w:eastAsia="zh-CN"/>
        </w:rPr>
        <w:t>参数：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leftChars="0" w:right="0" w:firstLine="0" w:firstLineChars="0"/>
        <w:rPr>
          <w:rFonts w:hint="eastAsia" w:ascii="仿宋" w:hAnsi="仿宋" w:eastAsia="仿宋" w:cs="仿宋"/>
          <w:b/>
          <w:bCs/>
          <w:i w:val="0"/>
          <w:iCs w:val="0"/>
          <w:caps w:val="0"/>
          <w:color w:val="171A1D"/>
          <w:spacing w:val="0"/>
          <w:sz w:val="32"/>
          <w:szCs w:val="32"/>
          <w:shd w:val="clear" w:color="auto" w:fill="FFFFFF"/>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default" w:ascii="仿宋" w:hAnsi="仿宋" w:eastAsia="仿宋" w:cs="仿宋"/>
          <w:b/>
          <w:bCs/>
          <w:i w:val="0"/>
          <w:iCs w:val="0"/>
          <w:caps w:val="0"/>
          <w:color w:val="171A1D"/>
          <w:spacing w:val="0"/>
          <w:sz w:val="32"/>
          <w:szCs w:val="32"/>
          <w:shd w:val="clear" w:color="auto" w:fill="FFFFFF"/>
          <w:woUserID w:val="1"/>
        </w:rPr>
        <w:t>（一）</w:t>
      </w:r>
      <w:r>
        <w:rPr>
          <w:rFonts w:hint="eastAsia" w:ascii="仿宋" w:hAnsi="仿宋" w:eastAsia="仿宋" w:cs="仿宋"/>
          <w:b/>
          <w:bCs/>
          <w:i w:val="0"/>
          <w:iCs w:val="0"/>
          <w:caps w:val="0"/>
          <w:color w:val="171A1D"/>
          <w:spacing w:val="0"/>
          <w:sz w:val="32"/>
          <w:szCs w:val="32"/>
          <w:shd w:val="clear" w:color="auto" w:fill="FFFFFF"/>
          <w:woUserID w:val="1"/>
        </w:rPr>
        <w:t>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leftChars="0" w:right="0" w:firstLine="0" w:firstLine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1、</w:t>
      </w:r>
      <w:r>
        <w:rPr>
          <w:rFonts w:hint="eastAsia" w:ascii="仿宋" w:hAnsi="仿宋" w:eastAsia="仿宋" w:cs="仿宋"/>
          <w:b/>
          <w:bCs/>
          <w:i w:val="0"/>
          <w:iCs w:val="0"/>
          <w:caps w:val="0"/>
          <w:color w:val="171A1D"/>
          <w:spacing w:val="0"/>
          <w:sz w:val="32"/>
          <w:szCs w:val="32"/>
          <w:shd w:val="clear" w:color="auto" w:fill="FFFFFF"/>
          <w:woUserID w:val="1"/>
        </w:rPr>
        <w:t>技术标准</w:t>
      </w:r>
      <w:r>
        <w:rPr>
          <w:rFonts w:hint="default" w:ascii="仿宋" w:hAnsi="仿宋" w:eastAsia="仿宋" w:cs="仿宋"/>
          <w:b/>
          <w:bCs/>
          <w:i w:val="0"/>
          <w:iCs w:val="0"/>
          <w:caps w:val="0"/>
          <w:color w:val="171A1D"/>
          <w:spacing w:val="0"/>
          <w:sz w:val="32"/>
          <w:szCs w:val="32"/>
          <w:shd w:val="clear" w:color="auto" w:fill="FFFFFF"/>
          <w:woUserID w:val="1"/>
        </w:rPr>
        <w:t>：</w:t>
      </w:r>
      <w:r>
        <w:rPr>
          <w:rFonts w:hint="eastAsia" w:ascii="仿宋" w:hAnsi="仿宋" w:eastAsia="仿宋" w:cs="仿宋"/>
          <w:b w:val="0"/>
          <w:bCs w:val="0"/>
          <w:i w:val="0"/>
          <w:iCs w:val="0"/>
          <w:caps w:val="0"/>
          <w:color w:val="171A1D"/>
          <w:spacing w:val="0"/>
          <w:sz w:val="32"/>
          <w:szCs w:val="32"/>
          <w:shd w:val="clear" w:color="auto" w:fill="FFFFFF"/>
          <w:woUserID w:val="1"/>
        </w:rPr>
        <w:t>遵循DICOM3.0、HL7协议及B/S架构设计，兼容国产化信创环境（含服务器、操作系统、浏览器</w:t>
      </w:r>
      <w:r>
        <w:rPr>
          <w:rFonts w:hint="default" w:ascii="仿宋" w:hAnsi="仿宋" w:eastAsia="仿宋" w:cs="仿宋"/>
          <w:b w:val="0"/>
          <w:bCs w:val="0"/>
          <w:i w:val="0"/>
          <w:iCs w:val="0"/>
          <w:caps w:val="0"/>
          <w:color w:val="171A1D"/>
          <w:spacing w:val="0"/>
          <w:sz w:val="32"/>
          <w:szCs w:val="32"/>
          <w:shd w:val="clear" w:color="auto" w:fill="FFFFFF"/>
          <w:woUserID w:val="1"/>
        </w:rPr>
        <w:t>等</w:t>
      </w:r>
      <w:r>
        <w:rPr>
          <w:rFonts w:hint="eastAsia" w:ascii="仿宋" w:hAnsi="仿宋" w:eastAsia="仿宋" w:cs="仿宋"/>
          <w:b w:val="0"/>
          <w:bCs w:val="0"/>
          <w:i w:val="0"/>
          <w:iCs w:val="0"/>
          <w:caps w:val="0"/>
          <w:color w:val="171A1D"/>
          <w:spacing w:val="0"/>
          <w:sz w:val="32"/>
          <w:szCs w:val="32"/>
          <w:shd w:val="clear" w:color="auto" w:fill="FFFFFF"/>
          <w:woUserID w:val="1"/>
        </w:rPr>
        <w:t>）。通过三级等保认证，满足ISO27001信息安全管理体系要求。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9" w:leftChars="-171" w:right="0" w:rightChars="0" w:hanging="320" w:hangingChars="100"/>
        <w:rPr>
          <w:rFonts w:hint="eastAsia" w:ascii="仿宋" w:hAnsi="仿宋" w:eastAsia="仿宋" w:cs="仿宋"/>
          <w:i w:val="0"/>
          <w:iCs w:val="0"/>
          <w:caps w:val="0"/>
          <w:color w:val="171A1D"/>
          <w:spacing w:val="0"/>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2、</w:t>
      </w:r>
      <w:r>
        <w:rPr>
          <w:rFonts w:hint="eastAsia" w:ascii="仿宋" w:hAnsi="仿宋" w:eastAsia="仿宋" w:cs="仿宋"/>
          <w:b/>
          <w:bCs/>
          <w:i w:val="0"/>
          <w:iCs w:val="0"/>
          <w:caps w:val="0"/>
          <w:color w:val="171A1D"/>
          <w:spacing w:val="0"/>
          <w:sz w:val="32"/>
          <w:szCs w:val="32"/>
          <w:shd w:val="clear" w:color="auto" w:fill="FFFFFF"/>
          <w:woUserID w:val="1"/>
        </w:rPr>
        <w:t>运行保障</w:t>
      </w:r>
      <w:r>
        <w:rPr>
          <w:rFonts w:hint="default" w:ascii="仿宋" w:hAnsi="仿宋" w:eastAsia="仿宋" w:cs="仿宋"/>
          <w:b/>
          <w:bCs/>
          <w:i w:val="0"/>
          <w:iCs w:val="0"/>
          <w:caps w:val="0"/>
          <w:color w:val="171A1D"/>
          <w:spacing w:val="0"/>
          <w:sz w:val="32"/>
          <w:szCs w:val="32"/>
          <w:shd w:val="clear" w:color="auto" w:fill="FFFFFF"/>
          <w:woUserID w:val="1"/>
        </w:rPr>
        <w:t>：</w:t>
      </w:r>
      <w:r>
        <w:rPr>
          <w:rFonts w:hint="eastAsia" w:ascii="仿宋" w:hAnsi="仿宋" w:eastAsia="仿宋" w:cs="仿宋"/>
          <w:b w:val="0"/>
          <w:bCs w:val="0"/>
          <w:i w:val="0"/>
          <w:iCs w:val="0"/>
          <w:caps w:val="0"/>
          <w:color w:val="171A1D"/>
          <w:spacing w:val="0"/>
          <w:sz w:val="32"/>
          <w:szCs w:val="32"/>
          <w:shd w:val="clear" w:color="auto" w:fill="FFFFFF"/>
          <w:woUserID w:val="1"/>
        </w:rPr>
        <w:t>7×24小时连续稳定运行，支持断点续传、自动重传及容灾机制。系统响应时间≤2秒，影像加载延迟≤1秒（移动端网络正常条件下）。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leftChars="0" w:right="0" w:firstLine="0" w:firstLineChars="0"/>
        <w:rPr>
          <w:rFonts w:hint="eastAsia" w:ascii="仿宋" w:hAnsi="仿宋" w:eastAsia="仿宋" w:cs="仿宋"/>
          <w:b/>
          <w:bCs/>
          <w:i w:val="0"/>
          <w:iCs w:val="0"/>
          <w:caps w:val="0"/>
          <w:color w:val="171A1D"/>
          <w:spacing w:val="0"/>
          <w:sz w:val="32"/>
          <w:szCs w:val="32"/>
          <w:woUserID w:val="1"/>
        </w:rPr>
      </w:pPr>
      <w:bookmarkStart w:id="0" w:name="_GoBack"/>
      <w:r>
        <w:rPr>
          <w:rFonts w:hint="default" w:ascii="Arial" w:hAnsi="Arial" w:eastAsia="宋体" w:cs="Arial"/>
          <w:i w:val="0"/>
          <w:iCs w:val="0"/>
          <w:caps w:val="0"/>
          <w:color w:val="333333"/>
          <w:spacing w:val="0"/>
          <w:kern w:val="2"/>
          <w:sz w:val="28"/>
          <w:szCs w:val="28"/>
          <w:shd w:val="clear" w:fill="FFFFFF"/>
          <w:lang w:val="en-US" w:eastAsia="zh-CN" w:bidi="ar"/>
          <w:woUserID w:val="1"/>
        </w:rPr>
        <w:t>▲</w:t>
      </w:r>
      <w:bookmarkEnd w:id="0"/>
      <w:r>
        <w:rPr>
          <w:rFonts w:hint="default" w:ascii="仿宋" w:hAnsi="仿宋" w:eastAsia="仿宋" w:cs="仿宋"/>
          <w:b/>
          <w:bCs/>
          <w:i w:val="0"/>
          <w:iCs w:val="0"/>
          <w:caps w:val="0"/>
          <w:color w:val="171A1D"/>
          <w:spacing w:val="0"/>
          <w:sz w:val="32"/>
          <w:szCs w:val="32"/>
          <w:shd w:val="clear" w:color="auto" w:fill="FFFFFF"/>
          <w:woUserID w:val="1"/>
        </w:rPr>
        <w:t>（二）</w:t>
      </w:r>
      <w:r>
        <w:rPr>
          <w:rFonts w:hint="eastAsia" w:ascii="仿宋" w:hAnsi="仿宋" w:eastAsia="仿宋" w:cs="仿宋"/>
          <w:b/>
          <w:bCs/>
          <w:i w:val="0"/>
          <w:iCs w:val="0"/>
          <w:caps w:val="0"/>
          <w:color w:val="171A1D"/>
          <w:spacing w:val="0"/>
          <w:sz w:val="32"/>
          <w:szCs w:val="32"/>
          <w:shd w:val="clear" w:color="auto" w:fill="FFFFFF"/>
          <w:woUserID w:val="1"/>
        </w:rPr>
        <w:t>核心功能需求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right="0" w:firstLine="0"/>
        <w:rPr>
          <w:rFonts w:hint="default" w:ascii="仿宋" w:hAnsi="仿宋" w:eastAsia="仿宋" w:cs="仿宋"/>
          <w:b/>
          <w:bCs/>
          <w:i w:val="0"/>
          <w:iCs w:val="0"/>
          <w:caps w:val="0"/>
          <w:color w:val="171A1D"/>
          <w:spacing w:val="0"/>
          <w:sz w:val="32"/>
          <w:szCs w:val="32"/>
          <w:shd w:val="clear" w:color="auto" w:fill="FFFFFF"/>
          <w:woUserID w:val="1"/>
        </w:rPr>
      </w:pPr>
      <w:r>
        <w:rPr>
          <w:rFonts w:hint="default" w:ascii="仿宋" w:hAnsi="仿宋" w:eastAsia="仿宋" w:cs="仿宋"/>
          <w:b/>
          <w:bCs/>
          <w:i w:val="0"/>
          <w:iCs w:val="0"/>
          <w:caps w:val="0"/>
          <w:color w:val="171A1D"/>
          <w:spacing w:val="0"/>
          <w:sz w:val="32"/>
          <w:szCs w:val="32"/>
          <w:shd w:val="clear" w:color="auto" w:fill="FFFFFF"/>
          <w:woUserID w:val="1"/>
        </w:rPr>
        <w:t>1、</w:t>
      </w:r>
      <w:r>
        <w:rPr>
          <w:rFonts w:hint="eastAsia" w:ascii="仿宋" w:hAnsi="仿宋" w:eastAsia="仿宋" w:cs="仿宋"/>
          <w:b/>
          <w:bCs/>
          <w:i w:val="0"/>
          <w:iCs w:val="0"/>
          <w:caps w:val="0"/>
          <w:color w:val="171A1D"/>
          <w:spacing w:val="0"/>
          <w:sz w:val="32"/>
          <w:szCs w:val="32"/>
          <w:shd w:val="clear" w:color="auto" w:fill="FFFFFF"/>
          <w:woUserID w:val="1"/>
        </w:rPr>
        <w:t>基础功能</w:t>
      </w:r>
      <w:r>
        <w:rPr>
          <w:rFonts w:hint="default" w:ascii="仿宋" w:hAnsi="仿宋" w:eastAsia="仿宋" w:cs="仿宋"/>
          <w:b/>
          <w:bCs/>
          <w:i w:val="0"/>
          <w:iCs w:val="0"/>
          <w:caps w:val="0"/>
          <w:color w:val="171A1D"/>
          <w:spacing w:val="0"/>
          <w:sz w:val="32"/>
          <w:szCs w:val="32"/>
          <w:shd w:val="clear" w:color="auto" w:fill="FFFFFF"/>
          <w:woUserID w:val="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right="0" w:firstLine="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①</w:t>
      </w:r>
      <w:r>
        <w:rPr>
          <w:rFonts w:hint="eastAsia" w:ascii="仿宋" w:hAnsi="仿宋" w:eastAsia="仿宋" w:cs="仿宋"/>
          <w:b/>
          <w:bCs/>
          <w:i w:val="0"/>
          <w:iCs w:val="0"/>
          <w:caps w:val="0"/>
          <w:color w:val="171A1D"/>
          <w:spacing w:val="0"/>
          <w:sz w:val="32"/>
          <w:szCs w:val="32"/>
          <w:shd w:val="clear" w:color="auto" w:fill="FFFFFF"/>
          <w:woUserID w:val="1"/>
        </w:rPr>
        <w:t>系统架构</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支持PC端/移动端（Win/Android/iOS）HTML5跨平台调阅，兼容医院现有互联网前端（</w:t>
      </w:r>
      <w:r>
        <w:rPr>
          <w:rFonts w:hint="default" w:ascii="仿宋" w:hAnsi="仿宋" w:eastAsia="仿宋" w:cs="仿宋"/>
          <w:b w:val="0"/>
          <w:bCs w:val="0"/>
          <w:i w:val="0"/>
          <w:iCs w:val="0"/>
          <w:caps w:val="0"/>
          <w:color w:val="171A1D"/>
          <w:spacing w:val="0"/>
          <w:sz w:val="32"/>
          <w:szCs w:val="32"/>
          <w:shd w:val="clear" w:color="auto" w:fill="FFFFFF"/>
          <w:woUserID w:val="1"/>
        </w:rPr>
        <w:t>如</w:t>
      </w:r>
      <w:r>
        <w:rPr>
          <w:rFonts w:hint="eastAsia" w:ascii="仿宋" w:hAnsi="仿宋" w:eastAsia="仿宋" w:cs="仿宋"/>
          <w:b w:val="0"/>
          <w:bCs w:val="0"/>
          <w:i w:val="0"/>
          <w:iCs w:val="0"/>
          <w:caps w:val="0"/>
          <w:color w:val="171A1D"/>
          <w:spacing w:val="0"/>
          <w:sz w:val="32"/>
          <w:szCs w:val="32"/>
          <w:shd w:val="clear" w:color="auto" w:fill="FFFFFF"/>
          <w:woUserID w:val="1"/>
        </w:rPr>
        <w:t>APP、公众号）。云存储与管理平台需支持国产操作系统部署（如麒麟、统信）。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②</w:t>
      </w:r>
      <w:r>
        <w:rPr>
          <w:rFonts w:hint="eastAsia" w:ascii="仿宋" w:hAnsi="仿宋" w:eastAsia="仿宋" w:cs="仿宋"/>
          <w:b/>
          <w:bCs/>
          <w:i w:val="0"/>
          <w:iCs w:val="0"/>
          <w:caps w:val="0"/>
          <w:color w:val="171A1D"/>
          <w:spacing w:val="0"/>
          <w:sz w:val="32"/>
          <w:szCs w:val="32"/>
          <w:shd w:val="clear" w:color="auto" w:fill="FFFFFF"/>
          <w:woUserID w:val="1"/>
        </w:rPr>
        <w:t>对接能力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i w:val="0"/>
          <w:iCs w:val="0"/>
          <w:caps w:val="0"/>
          <w:color w:val="171A1D"/>
          <w:spacing w:val="0"/>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无缝对接院内PACS/RIS系统，实时获取影像、报告及检查索引数据。非DICOM设备数据可自动转换为DICOM标准格式。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right="0" w:firstLine="0"/>
        <w:rPr>
          <w:rFonts w:hint="eastAsia" w:ascii="仿宋" w:hAnsi="仿宋" w:eastAsia="仿宋" w:cs="仿宋"/>
          <w:b/>
          <w:bCs/>
          <w:i w:val="0"/>
          <w:iCs w:val="0"/>
          <w:caps w:val="0"/>
          <w:color w:val="171A1D"/>
          <w:spacing w:val="0"/>
          <w:sz w:val="32"/>
          <w:szCs w:val="32"/>
          <w:woUserID w:val="1"/>
        </w:rPr>
      </w:pPr>
      <w:r>
        <w:rPr>
          <w:rFonts w:hint="eastAsia" w:ascii="仿宋" w:hAnsi="仿宋" w:eastAsia="仿宋" w:cs="仿宋"/>
          <w:b/>
          <w:bCs/>
          <w:i w:val="0"/>
          <w:iCs w:val="0"/>
          <w:caps w:val="0"/>
          <w:color w:val="171A1D"/>
          <w:spacing w:val="0"/>
          <w:sz w:val="32"/>
          <w:szCs w:val="32"/>
          <w:shd w:val="clear" w:color="auto" w:fill="FFFFFF"/>
          <w:woUserID w:val="1"/>
        </w:rPr>
        <w:t>2</w:t>
      </w:r>
      <w:r>
        <w:rPr>
          <w:rFonts w:hint="default" w:ascii="仿宋" w:hAnsi="仿宋" w:eastAsia="仿宋" w:cs="仿宋"/>
          <w:b/>
          <w:bCs/>
          <w:i w:val="0"/>
          <w:iCs w:val="0"/>
          <w:caps w:val="0"/>
          <w:color w:val="171A1D"/>
          <w:spacing w:val="0"/>
          <w:sz w:val="32"/>
          <w:szCs w:val="32"/>
          <w:shd w:val="clear" w:color="auto" w:fill="FFFFFF"/>
          <w:woUserID w:val="1"/>
        </w:rPr>
        <w:t>、</w:t>
      </w:r>
      <w:r>
        <w:rPr>
          <w:rFonts w:hint="eastAsia" w:ascii="仿宋" w:hAnsi="仿宋" w:eastAsia="仿宋" w:cs="仿宋"/>
          <w:b/>
          <w:bCs/>
          <w:i w:val="0"/>
          <w:iCs w:val="0"/>
          <w:caps w:val="0"/>
          <w:color w:val="171A1D"/>
          <w:spacing w:val="0"/>
          <w:sz w:val="32"/>
          <w:szCs w:val="32"/>
          <w:shd w:val="clear" w:color="auto" w:fill="FFFFFF"/>
          <w:woUserID w:val="1"/>
        </w:rPr>
        <w:t>前置网关</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①</w:t>
      </w:r>
      <w:r>
        <w:rPr>
          <w:rFonts w:hint="eastAsia" w:ascii="仿宋" w:hAnsi="仿宋" w:eastAsia="仿宋" w:cs="仿宋"/>
          <w:b/>
          <w:bCs/>
          <w:i w:val="0"/>
          <w:iCs w:val="0"/>
          <w:caps w:val="0"/>
          <w:color w:val="171A1D"/>
          <w:spacing w:val="0"/>
          <w:sz w:val="32"/>
          <w:szCs w:val="32"/>
          <w:shd w:val="clear" w:color="auto" w:fill="FFFFFF"/>
          <w:woUserID w:val="1"/>
        </w:rPr>
        <w:t>数据采集与传输</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实时抓取院内PACS数据，支持块存储/对象存储，加密传输（AES-256）。提供Web配置平台，可动态调整接口参数、医院编码及服务地址。</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②</w:t>
      </w:r>
      <w:r>
        <w:rPr>
          <w:rFonts w:hint="eastAsia" w:ascii="仿宋" w:hAnsi="仿宋" w:eastAsia="仿宋" w:cs="仿宋"/>
          <w:b/>
          <w:bCs/>
          <w:i w:val="0"/>
          <w:iCs w:val="0"/>
          <w:caps w:val="0"/>
          <w:color w:val="171A1D"/>
          <w:spacing w:val="0"/>
          <w:sz w:val="32"/>
          <w:szCs w:val="32"/>
          <w:shd w:val="clear" w:color="auto" w:fill="FFFFFF"/>
          <w:woUserID w:val="1"/>
        </w:rPr>
        <w:t>质量监控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i w:val="0"/>
          <w:iCs w:val="0"/>
          <w:caps w:val="0"/>
          <w:color w:val="171A1D"/>
          <w:spacing w:val="0"/>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自动校验影像文件数量，统计上传进度与异常日志。数据保密机制：患者信息脱敏、访问权限分级控制。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right="0" w:firstLine="0"/>
        <w:rPr>
          <w:rFonts w:hint="eastAsia" w:ascii="仿宋" w:hAnsi="仿宋" w:eastAsia="仿宋" w:cs="仿宋"/>
          <w:b/>
          <w:bCs/>
          <w:i w:val="0"/>
          <w:iCs w:val="0"/>
          <w:caps w:val="0"/>
          <w:color w:val="171A1D"/>
          <w:spacing w:val="0"/>
          <w:sz w:val="32"/>
          <w:szCs w:val="32"/>
          <w:woUserID w:val="1"/>
        </w:rPr>
      </w:pPr>
      <w:r>
        <w:rPr>
          <w:rFonts w:hint="eastAsia" w:ascii="仿宋" w:hAnsi="仿宋" w:eastAsia="仿宋" w:cs="仿宋"/>
          <w:b/>
          <w:bCs/>
          <w:i w:val="0"/>
          <w:iCs w:val="0"/>
          <w:caps w:val="0"/>
          <w:color w:val="171A1D"/>
          <w:spacing w:val="0"/>
          <w:sz w:val="32"/>
          <w:szCs w:val="32"/>
          <w:shd w:val="clear" w:color="auto" w:fill="FFFFFF"/>
          <w:woUserID w:val="1"/>
        </w:rPr>
        <w:t>3</w:t>
      </w:r>
      <w:r>
        <w:rPr>
          <w:rFonts w:hint="default" w:ascii="仿宋" w:hAnsi="仿宋" w:eastAsia="仿宋" w:cs="仿宋"/>
          <w:b/>
          <w:bCs/>
          <w:i w:val="0"/>
          <w:iCs w:val="0"/>
          <w:caps w:val="0"/>
          <w:color w:val="171A1D"/>
          <w:spacing w:val="0"/>
          <w:sz w:val="32"/>
          <w:szCs w:val="32"/>
          <w:shd w:val="clear" w:color="auto" w:fill="FFFFFF"/>
          <w:woUserID w:val="1"/>
        </w:rPr>
        <w:t>、</w:t>
      </w:r>
      <w:r>
        <w:rPr>
          <w:rFonts w:hint="eastAsia" w:ascii="仿宋" w:hAnsi="仿宋" w:eastAsia="仿宋" w:cs="仿宋"/>
          <w:b/>
          <w:bCs/>
          <w:i w:val="0"/>
          <w:iCs w:val="0"/>
          <w:caps w:val="0"/>
          <w:color w:val="171A1D"/>
          <w:spacing w:val="0"/>
          <w:sz w:val="32"/>
          <w:szCs w:val="32"/>
          <w:shd w:val="clear" w:color="auto" w:fill="FFFFFF"/>
          <w:woUserID w:val="1"/>
        </w:rPr>
        <w:t>影像存储与处理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①</w:t>
      </w:r>
      <w:r>
        <w:rPr>
          <w:rFonts w:hint="eastAsia" w:ascii="仿宋" w:hAnsi="仿宋" w:eastAsia="仿宋" w:cs="仿宋"/>
          <w:b/>
          <w:bCs/>
          <w:i w:val="0"/>
          <w:iCs w:val="0"/>
          <w:caps w:val="0"/>
          <w:color w:val="171A1D"/>
          <w:spacing w:val="0"/>
          <w:sz w:val="32"/>
          <w:szCs w:val="32"/>
          <w:shd w:val="clear" w:color="auto" w:fill="FFFFFF"/>
          <w:woUserID w:val="1"/>
        </w:rPr>
        <w:t>数据管理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支持无损压缩、转换、归档及共享功能，提供日志审计与质量监控仪表盘。</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统计功能：按检查类型、时间、患者属性（性别、年龄、来源）生成报表并导出。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②</w:t>
      </w:r>
      <w:r>
        <w:rPr>
          <w:rFonts w:hint="eastAsia" w:ascii="仿宋" w:hAnsi="仿宋" w:eastAsia="仿宋" w:cs="仿宋"/>
          <w:b/>
          <w:bCs/>
          <w:i w:val="0"/>
          <w:iCs w:val="0"/>
          <w:caps w:val="0"/>
          <w:color w:val="171A1D"/>
          <w:spacing w:val="0"/>
          <w:sz w:val="32"/>
          <w:szCs w:val="32"/>
          <w:shd w:val="clear" w:color="auto" w:fill="FFFFFF"/>
          <w:woUserID w:val="1"/>
        </w:rPr>
        <w:t>高级影像分析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a、</w:t>
      </w:r>
      <w:r>
        <w:rPr>
          <w:rFonts w:hint="eastAsia" w:ascii="仿宋" w:hAnsi="仿宋" w:eastAsia="仿宋" w:cs="仿宋"/>
          <w:b/>
          <w:bCs/>
          <w:i w:val="0"/>
          <w:iCs w:val="0"/>
          <w:caps w:val="0"/>
          <w:color w:val="171A1D"/>
          <w:spacing w:val="0"/>
          <w:sz w:val="32"/>
          <w:szCs w:val="32"/>
          <w:shd w:val="clear" w:color="auto" w:fill="FFFFFF"/>
          <w:woUserID w:val="1"/>
        </w:rPr>
        <w:t>二维调阅</w:t>
      </w:r>
      <w:r>
        <w:rPr>
          <w:rFonts w:hint="eastAsia" w:ascii="仿宋" w:hAnsi="仿宋" w:eastAsia="仿宋" w:cs="仿宋"/>
          <w:b w:val="0"/>
          <w:bCs w:val="0"/>
          <w:i w:val="0"/>
          <w:iCs w:val="0"/>
          <w:caps w:val="0"/>
          <w:color w:val="171A1D"/>
          <w:spacing w:val="0"/>
          <w:sz w:val="32"/>
          <w:szCs w:val="32"/>
          <w:shd w:val="clear" w:color="auto" w:fill="FFFFFF"/>
          <w:woUserID w:val="1"/>
        </w:rPr>
        <w:t>：</w:t>
      </w:r>
      <w:r>
        <w:rPr>
          <w:rFonts w:hint="eastAsia" w:ascii="仿宋" w:hAnsi="仿宋" w:eastAsia="仿宋" w:cs="仿宋"/>
          <w:i w:val="0"/>
          <w:iCs w:val="0"/>
          <w:caps w:val="0"/>
          <w:color w:val="171A1D"/>
          <w:spacing w:val="0"/>
          <w:sz w:val="32"/>
          <w:szCs w:val="32"/>
          <w:shd w:val="clear" w:color="auto" w:fill="FFFFFF"/>
          <w:woUserID w:val="1"/>
        </w:rPr>
        <w:br w:type="textWrapping"/>
      </w:r>
      <w:r>
        <w:rPr>
          <w:rFonts w:hint="eastAsia" w:ascii="仿宋" w:hAnsi="仿宋" w:eastAsia="仿宋" w:cs="仿宋"/>
          <w:b w:val="0"/>
          <w:bCs w:val="0"/>
          <w:i w:val="0"/>
          <w:iCs w:val="0"/>
          <w:caps w:val="0"/>
          <w:color w:val="171A1D"/>
          <w:spacing w:val="0"/>
          <w:sz w:val="32"/>
          <w:szCs w:val="32"/>
          <w:shd w:val="clear" w:color="auto" w:fill="FFFFFF"/>
          <w:woUserID w:val="1"/>
        </w:rPr>
        <w:t>支持窗宽/窗位调节、测量（长度、角度、面积、CT值）、标注（箭头/文本）。</w:t>
      </w:r>
      <w:r>
        <w:rPr>
          <w:rFonts w:hint="eastAsia" w:ascii="仿宋" w:hAnsi="仿宋" w:eastAsia="仿宋" w:cs="仿宋"/>
          <w:i w:val="0"/>
          <w:iCs w:val="0"/>
          <w:caps w:val="0"/>
          <w:color w:val="171A1D"/>
          <w:spacing w:val="0"/>
          <w:sz w:val="32"/>
          <w:szCs w:val="32"/>
          <w:shd w:val="clear" w:color="auto" w:fill="FFFFFF"/>
          <w:woUserID w:val="1"/>
        </w:rPr>
        <w:br w:type="textWrapping"/>
      </w:r>
      <w:r>
        <w:rPr>
          <w:rFonts w:hint="eastAsia" w:ascii="仿宋" w:hAnsi="仿宋" w:eastAsia="仿宋" w:cs="仿宋"/>
          <w:b w:val="0"/>
          <w:bCs w:val="0"/>
          <w:i w:val="0"/>
          <w:iCs w:val="0"/>
          <w:caps w:val="0"/>
          <w:color w:val="171A1D"/>
          <w:spacing w:val="0"/>
          <w:sz w:val="32"/>
          <w:szCs w:val="32"/>
          <w:shd w:val="clear" w:color="auto" w:fill="FFFFFF"/>
          <w:woUserID w:val="1"/>
        </w:rPr>
        <w:t>提供Cobb角测量、多边形分析及图像操作（旋转、翻转、负像、放大镜）。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i w:val="0"/>
          <w:iCs w:val="0"/>
          <w:caps w:val="0"/>
          <w:color w:val="171A1D"/>
          <w:spacing w:val="0"/>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b、</w:t>
      </w:r>
      <w:r>
        <w:rPr>
          <w:rFonts w:hint="eastAsia" w:ascii="仿宋" w:hAnsi="仿宋" w:eastAsia="仿宋" w:cs="仿宋"/>
          <w:b/>
          <w:bCs/>
          <w:i w:val="0"/>
          <w:iCs w:val="0"/>
          <w:caps w:val="0"/>
          <w:color w:val="171A1D"/>
          <w:spacing w:val="0"/>
          <w:sz w:val="32"/>
          <w:szCs w:val="32"/>
          <w:shd w:val="clear" w:color="auto" w:fill="FFFFFF"/>
          <w:woUserID w:val="1"/>
        </w:rPr>
        <w:t>三维重建</w:t>
      </w:r>
      <w:r>
        <w:rPr>
          <w:rFonts w:hint="eastAsia" w:ascii="仿宋" w:hAnsi="仿宋" w:eastAsia="仿宋" w:cs="仿宋"/>
          <w:b w:val="0"/>
          <w:bCs w:val="0"/>
          <w:i w:val="0"/>
          <w:iCs w:val="0"/>
          <w:caps w:val="0"/>
          <w:color w:val="171A1D"/>
          <w:spacing w:val="0"/>
          <w:sz w:val="32"/>
          <w:szCs w:val="32"/>
          <w:shd w:val="clear" w:color="auto" w:fill="FFFFFF"/>
          <w:woUserID w:val="1"/>
        </w:rPr>
        <w:t>：</w:t>
      </w:r>
      <w:r>
        <w:rPr>
          <w:rFonts w:hint="eastAsia" w:ascii="仿宋" w:hAnsi="仿宋" w:eastAsia="仿宋" w:cs="仿宋"/>
          <w:i w:val="0"/>
          <w:iCs w:val="0"/>
          <w:caps w:val="0"/>
          <w:color w:val="171A1D"/>
          <w:spacing w:val="0"/>
          <w:sz w:val="32"/>
          <w:szCs w:val="32"/>
          <w:shd w:val="clear" w:color="auto" w:fill="FFFFFF"/>
          <w:woUserID w:val="1"/>
        </w:rPr>
        <w:br w:type="textWrapping"/>
      </w:r>
      <w:r>
        <w:rPr>
          <w:rFonts w:hint="eastAsia" w:ascii="仿宋" w:hAnsi="仿宋" w:eastAsia="仿宋" w:cs="仿宋"/>
          <w:b w:val="0"/>
          <w:bCs w:val="0"/>
          <w:i w:val="0"/>
          <w:iCs w:val="0"/>
          <w:caps w:val="0"/>
          <w:color w:val="171A1D"/>
          <w:spacing w:val="0"/>
          <w:sz w:val="32"/>
          <w:szCs w:val="32"/>
          <w:shd w:val="clear" w:color="auto" w:fill="FFFFFF"/>
          <w:woUserID w:val="1"/>
        </w:rPr>
        <w:t>MPR多平面重建、任意角度斜位重建、VR容积渲染。</w:t>
      </w:r>
      <w:r>
        <w:rPr>
          <w:rFonts w:hint="eastAsia" w:ascii="仿宋" w:hAnsi="仿宋" w:eastAsia="仿宋" w:cs="仿宋"/>
          <w:i w:val="0"/>
          <w:iCs w:val="0"/>
          <w:caps w:val="0"/>
          <w:color w:val="171A1D"/>
          <w:spacing w:val="0"/>
          <w:sz w:val="32"/>
          <w:szCs w:val="32"/>
          <w:shd w:val="clear" w:color="auto" w:fill="FFFFFF"/>
          <w:woUserID w:val="1"/>
        </w:rPr>
        <w:br w:type="textWrapping"/>
      </w:r>
      <w:r>
        <w:rPr>
          <w:rFonts w:hint="eastAsia" w:ascii="仿宋" w:hAnsi="仿宋" w:eastAsia="仿宋" w:cs="仿宋"/>
          <w:b w:val="0"/>
          <w:bCs w:val="0"/>
          <w:i w:val="0"/>
          <w:iCs w:val="0"/>
          <w:caps w:val="0"/>
          <w:color w:val="171A1D"/>
          <w:spacing w:val="0"/>
          <w:sz w:val="32"/>
          <w:szCs w:val="32"/>
          <w:shd w:val="clear" w:color="auto" w:fill="FFFFFF"/>
          <w:woUserID w:val="1"/>
        </w:rPr>
        <w:t>MIP/MinIP密度投影、伪彩渲染及空间点位关联显示。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right="0" w:firstLine="0"/>
        <w:rPr>
          <w:rFonts w:hint="eastAsia" w:ascii="仿宋" w:hAnsi="仿宋" w:eastAsia="仿宋" w:cs="仿宋"/>
          <w:b/>
          <w:bCs/>
          <w:i w:val="0"/>
          <w:iCs w:val="0"/>
          <w:caps w:val="0"/>
          <w:color w:val="171A1D"/>
          <w:spacing w:val="0"/>
          <w:sz w:val="32"/>
          <w:szCs w:val="32"/>
          <w:woUserID w:val="1"/>
        </w:rPr>
      </w:pPr>
      <w:r>
        <w:rPr>
          <w:rFonts w:hint="eastAsia" w:ascii="仿宋" w:hAnsi="仿宋" w:eastAsia="仿宋" w:cs="仿宋"/>
          <w:b/>
          <w:bCs/>
          <w:i w:val="0"/>
          <w:iCs w:val="0"/>
          <w:caps w:val="0"/>
          <w:color w:val="171A1D"/>
          <w:spacing w:val="0"/>
          <w:sz w:val="32"/>
          <w:szCs w:val="32"/>
          <w:shd w:val="clear" w:color="auto" w:fill="FFFFFF"/>
          <w:woUserID w:val="1"/>
        </w:rPr>
        <w:t>4</w:t>
      </w:r>
      <w:r>
        <w:rPr>
          <w:rFonts w:hint="default" w:ascii="仿宋" w:hAnsi="仿宋" w:eastAsia="仿宋" w:cs="仿宋"/>
          <w:b/>
          <w:bCs/>
          <w:i w:val="0"/>
          <w:iCs w:val="0"/>
          <w:caps w:val="0"/>
          <w:color w:val="171A1D"/>
          <w:spacing w:val="0"/>
          <w:sz w:val="32"/>
          <w:szCs w:val="32"/>
          <w:shd w:val="clear" w:color="auto" w:fill="FFFFFF"/>
          <w:woUserID w:val="1"/>
        </w:rPr>
        <w:t>、</w:t>
      </w:r>
      <w:r>
        <w:rPr>
          <w:rFonts w:hint="eastAsia" w:ascii="仿宋" w:hAnsi="仿宋" w:eastAsia="仿宋" w:cs="仿宋"/>
          <w:b/>
          <w:bCs/>
          <w:i w:val="0"/>
          <w:iCs w:val="0"/>
          <w:caps w:val="0"/>
          <w:color w:val="171A1D"/>
          <w:spacing w:val="0"/>
          <w:sz w:val="32"/>
          <w:szCs w:val="32"/>
          <w:shd w:val="clear" w:color="auto" w:fill="FFFFFF"/>
          <w:woUserID w:val="1"/>
        </w:rPr>
        <w:t>数字影像服务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①</w:t>
      </w:r>
      <w:r>
        <w:rPr>
          <w:rFonts w:hint="eastAsia" w:ascii="仿宋" w:hAnsi="仿宋" w:eastAsia="仿宋" w:cs="仿宋"/>
          <w:b/>
          <w:bCs/>
          <w:i w:val="0"/>
          <w:iCs w:val="0"/>
          <w:caps w:val="0"/>
          <w:color w:val="171A1D"/>
          <w:spacing w:val="0"/>
          <w:sz w:val="32"/>
          <w:szCs w:val="32"/>
          <w:shd w:val="clear" w:color="auto" w:fill="FFFFFF"/>
          <w:woUserID w:val="1"/>
        </w:rPr>
        <w:t>患者端功能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通过H5/二维码共享加密影像，支持历史检查记录追溯与匿名化设置。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移动端一键调阅DICOM文件（拖拽/文件夹上传）。</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rightChars="0" w:firstLine="0" w:firstLine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②</w:t>
      </w:r>
      <w:r>
        <w:rPr>
          <w:rFonts w:hint="eastAsia" w:ascii="仿宋" w:hAnsi="仿宋" w:eastAsia="仿宋" w:cs="仿宋"/>
          <w:b/>
          <w:bCs/>
          <w:i w:val="0"/>
          <w:iCs w:val="0"/>
          <w:caps w:val="0"/>
          <w:color w:val="171A1D"/>
          <w:spacing w:val="0"/>
          <w:sz w:val="32"/>
          <w:szCs w:val="32"/>
          <w:shd w:val="clear" w:color="auto" w:fill="FFFFFF"/>
          <w:woUserID w:val="1"/>
        </w:rPr>
        <w:t>医生端功能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i w:val="0"/>
          <w:iCs w:val="0"/>
          <w:caps w:val="0"/>
          <w:color w:val="171A1D"/>
          <w:spacing w:val="0"/>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同步操作多序列影像、一键平铺显示、快捷键调窗及CT值测量。云端历史数据访问权限分级管理（按科室/角色）。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3" w:lineRule="atLeast"/>
        <w:ind w:left="0" w:right="0" w:firstLine="0"/>
        <w:rPr>
          <w:rFonts w:hint="eastAsia" w:ascii="仿宋" w:hAnsi="仿宋" w:eastAsia="仿宋" w:cs="仿宋"/>
          <w:b/>
          <w:bCs/>
          <w:i w:val="0"/>
          <w:iCs w:val="0"/>
          <w:caps w:val="0"/>
          <w:color w:val="171A1D"/>
          <w:spacing w:val="0"/>
          <w:sz w:val="32"/>
          <w:szCs w:val="32"/>
          <w:woUserID w:val="1"/>
        </w:rPr>
      </w:pPr>
      <w:r>
        <w:rPr>
          <w:rFonts w:hint="eastAsia" w:ascii="仿宋" w:hAnsi="仿宋" w:eastAsia="仿宋" w:cs="仿宋"/>
          <w:b/>
          <w:bCs/>
          <w:i w:val="0"/>
          <w:iCs w:val="0"/>
          <w:caps w:val="0"/>
          <w:color w:val="171A1D"/>
          <w:spacing w:val="0"/>
          <w:sz w:val="32"/>
          <w:szCs w:val="32"/>
          <w:shd w:val="clear" w:color="auto" w:fill="FFFFFF"/>
          <w:woUserID w:val="1"/>
        </w:rPr>
        <w:t>5</w:t>
      </w:r>
      <w:r>
        <w:rPr>
          <w:rFonts w:hint="default" w:ascii="仿宋" w:hAnsi="仿宋" w:eastAsia="仿宋" w:cs="仿宋"/>
          <w:b/>
          <w:bCs/>
          <w:i w:val="0"/>
          <w:iCs w:val="0"/>
          <w:caps w:val="0"/>
          <w:color w:val="171A1D"/>
          <w:spacing w:val="0"/>
          <w:sz w:val="32"/>
          <w:szCs w:val="32"/>
          <w:shd w:val="clear" w:color="auto" w:fill="FFFFFF"/>
          <w:woUserID w:val="1"/>
        </w:rPr>
        <w:t>、</w:t>
      </w:r>
      <w:r>
        <w:rPr>
          <w:rFonts w:hint="eastAsia" w:ascii="仿宋" w:hAnsi="仿宋" w:eastAsia="仿宋" w:cs="仿宋"/>
          <w:b/>
          <w:bCs/>
          <w:i w:val="0"/>
          <w:iCs w:val="0"/>
          <w:caps w:val="0"/>
          <w:color w:val="171A1D"/>
          <w:spacing w:val="0"/>
          <w:sz w:val="32"/>
          <w:szCs w:val="32"/>
          <w:shd w:val="clear" w:color="auto" w:fill="FFFFFF"/>
          <w:woUserID w:val="1"/>
        </w:rPr>
        <w:t>管理与安全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①</w:t>
      </w:r>
      <w:r>
        <w:rPr>
          <w:rFonts w:hint="eastAsia" w:ascii="仿宋" w:hAnsi="仿宋" w:eastAsia="仿宋" w:cs="仿宋"/>
          <w:b/>
          <w:bCs/>
          <w:i w:val="0"/>
          <w:iCs w:val="0"/>
          <w:caps w:val="0"/>
          <w:color w:val="171A1D"/>
          <w:spacing w:val="0"/>
          <w:sz w:val="32"/>
          <w:szCs w:val="32"/>
          <w:shd w:val="clear" w:color="auto" w:fill="FFFFFF"/>
          <w:woUserID w:val="1"/>
        </w:rPr>
        <w:t>权限体系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医院管理员可配置科室信息、用户角色及权限（增删改查）。支持细粒度数据访问控制，防SQL注入、XSS攻击及暴力破解。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60" w:leftChars="0" w:right="0" w:rightChars="0"/>
        <w:rPr>
          <w:rFonts w:hint="eastAsia" w:ascii="仿宋" w:hAnsi="仿宋" w:eastAsia="仿宋" w:cs="仿宋"/>
          <w:color w:val="171A1D"/>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②</w:t>
      </w:r>
      <w:r>
        <w:rPr>
          <w:rFonts w:hint="eastAsia" w:ascii="仿宋" w:hAnsi="仿宋" w:eastAsia="仿宋" w:cs="仿宋"/>
          <w:b/>
          <w:bCs/>
          <w:i w:val="0"/>
          <w:iCs w:val="0"/>
          <w:caps w:val="0"/>
          <w:color w:val="171A1D"/>
          <w:spacing w:val="0"/>
          <w:sz w:val="32"/>
          <w:szCs w:val="32"/>
          <w:shd w:val="clear" w:color="auto" w:fill="FFFFFF"/>
          <w:woUserID w:val="1"/>
        </w:rPr>
        <w:t>运维支持</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9" w:leftChars="-171" w:right="0" w:rightChars="0" w:hanging="320" w:hangingChars="100"/>
        <w:rPr>
          <w:rFonts w:hint="eastAsia" w:ascii="仿宋" w:hAnsi="仿宋" w:eastAsia="仿宋" w:cs="仿宋"/>
          <w:b w:val="0"/>
          <w:bCs w:val="0"/>
          <w:i w:val="0"/>
          <w:iCs w:val="0"/>
          <w:caps w:val="0"/>
          <w:color w:val="171A1D"/>
          <w:spacing w:val="0"/>
          <w:sz w:val="32"/>
          <w:szCs w:val="32"/>
          <w:shd w:val="clear" w:color="auto" w:fill="FFFFFF"/>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操作日志完整记录，支持按时间/用户/事件类型检索。提供分片上传/下载、断点续传及灾备恢复机制。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60" w:leftChars="0" w:right="0" w:rightChars="0"/>
        <w:rPr>
          <w:rFonts w:hint="eastAsia" w:ascii="仿宋" w:hAnsi="仿宋" w:eastAsia="仿宋" w:cs="仿宋"/>
          <w:b/>
          <w:bCs/>
          <w:i w:val="0"/>
          <w:iCs w:val="0"/>
          <w:caps w:val="0"/>
          <w:color w:val="171A1D"/>
          <w:spacing w:val="0"/>
          <w:sz w:val="32"/>
          <w:szCs w:val="32"/>
          <w:woUserID w:val="1"/>
        </w:rPr>
      </w:pPr>
      <w:r>
        <w:rPr>
          <w:rFonts w:hint="default" w:ascii="仿宋" w:hAnsi="仿宋" w:eastAsia="仿宋" w:cs="仿宋"/>
          <w:b/>
          <w:bCs/>
          <w:i w:val="0"/>
          <w:iCs w:val="0"/>
          <w:caps w:val="0"/>
          <w:color w:val="171A1D"/>
          <w:spacing w:val="0"/>
          <w:sz w:val="32"/>
          <w:szCs w:val="32"/>
          <w:shd w:val="clear" w:color="auto" w:fill="FFFFFF"/>
          <w:woUserID w:val="1"/>
        </w:rPr>
        <w:t xml:space="preserve">  ③</w:t>
      </w:r>
      <w:r>
        <w:rPr>
          <w:rFonts w:hint="eastAsia" w:ascii="仿宋" w:hAnsi="仿宋" w:eastAsia="仿宋" w:cs="仿宋"/>
          <w:b/>
          <w:bCs/>
          <w:i w:val="0"/>
          <w:iCs w:val="0"/>
          <w:caps w:val="0"/>
          <w:color w:val="171A1D"/>
          <w:spacing w:val="0"/>
          <w:sz w:val="32"/>
          <w:szCs w:val="32"/>
          <w:shd w:val="clear" w:color="auto" w:fill="FFFFFF"/>
          <w:woUserID w:val="1"/>
        </w:rPr>
        <w:t>安全要求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9" w:leftChars="-171" w:right="0" w:rightChars="0" w:hanging="320" w:hangingChars="100"/>
        <w:rPr>
          <w:rFonts w:hint="eastAsia" w:ascii="仿宋" w:hAnsi="仿宋" w:eastAsia="仿宋" w:cs="仿宋"/>
          <w:color w:val="171A1D"/>
          <w:sz w:val="32"/>
          <w:szCs w:val="32"/>
          <w:woUserID w:val="1"/>
        </w:rPr>
      </w:pPr>
      <w:r>
        <w:rPr>
          <w:rFonts w:hint="default" w:ascii="仿宋" w:hAnsi="仿宋" w:eastAsia="仿宋" w:cs="仿宋"/>
          <w:b w:val="0"/>
          <w:bCs w:val="0"/>
          <w:i w:val="0"/>
          <w:iCs w:val="0"/>
          <w:caps w:val="0"/>
          <w:color w:val="171A1D"/>
          <w:spacing w:val="0"/>
          <w:sz w:val="32"/>
          <w:szCs w:val="32"/>
          <w:shd w:val="clear" w:color="auto" w:fill="FFFFFF"/>
          <w:woUserID w:val="1"/>
        </w:rPr>
        <w:t xml:space="preserve">  </w:t>
      </w:r>
      <w:r>
        <w:rPr>
          <w:rFonts w:hint="eastAsia" w:ascii="仿宋" w:hAnsi="仿宋" w:eastAsia="仿宋" w:cs="仿宋"/>
          <w:b w:val="0"/>
          <w:bCs w:val="0"/>
          <w:i w:val="0"/>
          <w:iCs w:val="0"/>
          <w:caps w:val="0"/>
          <w:color w:val="171A1D"/>
          <w:spacing w:val="0"/>
          <w:sz w:val="32"/>
          <w:szCs w:val="32"/>
          <w:shd w:val="clear" w:color="auto" w:fill="FFFFFF"/>
          <w:woUserID w:val="1"/>
        </w:rPr>
        <w:t>数据全生命周期加密。患者隐私符合《个人信息保护法》，敏感信息脱敏处理。双因素认证（</w:t>
      </w:r>
      <w:r>
        <w:rPr>
          <w:rFonts w:hint="default" w:ascii="仿宋" w:hAnsi="仿宋" w:eastAsia="仿宋" w:cs="仿宋"/>
          <w:b w:val="0"/>
          <w:bCs w:val="0"/>
          <w:i w:val="0"/>
          <w:iCs w:val="0"/>
          <w:caps w:val="0"/>
          <w:color w:val="171A1D"/>
          <w:spacing w:val="0"/>
          <w:sz w:val="32"/>
          <w:szCs w:val="32"/>
          <w:shd w:val="clear" w:color="auto" w:fill="FFFFFF"/>
          <w:woUserID w:val="1"/>
        </w:rPr>
        <w:t>如可以：</w:t>
      </w:r>
      <w:r>
        <w:rPr>
          <w:rFonts w:hint="eastAsia" w:ascii="仿宋" w:hAnsi="仿宋" w:eastAsia="仿宋" w:cs="仿宋"/>
          <w:b w:val="0"/>
          <w:bCs w:val="0"/>
          <w:i w:val="0"/>
          <w:iCs w:val="0"/>
          <w:caps w:val="0"/>
          <w:color w:val="171A1D"/>
          <w:spacing w:val="0"/>
          <w:sz w:val="32"/>
          <w:szCs w:val="32"/>
          <w:shd w:val="clear" w:color="auto" w:fill="FFFFFF"/>
          <w:woUserID w:val="1"/>
        </w:rPr>
        <w:t>账号+动态令牌），角色权限最小化分配。</w:t>
      </w:r>
    </w:p>
    <w:p>
      <w:pPr>
        <w:keepNext w:val="0"/>
        <w:keepLines w:val="0"/>
        <w:widowControl w:val="0"/>
        <w:suppressLineNumbers w:val="0"/>
        <w:spacing w:before="0" w:beforeAutospacing="0" w:after="0" w:afterAutospacing="0"/>
        <w:ind w:left="0" w:right="0"/>
        <w:jc w:val="both"/>
        <w:rPr>
          <w:rFonts w:hint="default"/>
          <w:sz w:val="28"/>
          <w:szCs w:val="28"/>
          <w:lang w:val="en-US" w:eastAsia="zh-CN"/>
        </w:rPr>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3"/>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
    <w:altName w:val="汉仪仿宋KW"/>
    <w:panose1 w:val="00000000000000000000"/>
    <w:charset w:val="00"/>
    <w:family w:val="auto"/>
    <w:pitch w:val="default"/>
    <w:sig w:usb0="00000000" w:usb1="00000000" w:usb2="00000000"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2CE34B65"/>
    <w:rsid w:val="2EF479DB"/>
    <w:rsid w:val="34946B67"/>
    <w:rsid w:val="3B1B07F7"/>
    <w:rsid w:val="3ECF6A2F"/>
    <w:rsid w:val="407C2EBC"/>
    <w:rsid w:val="4E3849B6"/>
    <w:rsid w:val="5E240558"/>
    <w:rsid w:val="5EC05629"/>
    <w:rsid w:val="6F3B7BCA"/>
    <w:rsid w:val="BFA25D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
    <w:pPr>
      <w:keepNext/>
      <w:keepLines/>
      <w:spacing w:before="280" w:after="290" w:line="372" w:lineRule="auto"/>
      <w:ind w:firstLine="200" w:firstLineChars="200"/>
      <w:outlineLvl w:val="3"/>
    </w:pPr>
    <w:rPr>
      <w:rFonts w:ascii="Arial" w:hAnsi="Arial" w:eastAsia="黑体"/>
      <w:b/>
      <w:sz w:val="24"/>
      <w:szCs w:val="24"/>
    </w:rPr>
  </w:style>
  <w:style w:type="paragraph" w:styleId="4">
    <w:name w:val="heading 5"/>
    <w:basedOn w:val="1"/>
    <w:next w:val="1"/>
    <w:qFormat/>
    <w:uiPriority w:val="0"/>
    <w:pPr>
      <w:keepNext/>
      <w:keepLines/>
      <w:spacing w:before="280" w:after="290" w:line="376" w:lineRule="auto"/>
      <w:outlineLvl w:val="4"/>
    </w:pPr>
    <w:rPr>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21"/>
    <w:basedOn w:val="9"/>
    <w:qFormat/>
    <w:uiPriority w:val="0"/>
    <w:rPr>
      <w:rFonts w:hint="eastAsia" w:ascii="宋体" w:hAnsi="宋体" w:eastAsia="宋体" w:cs="宋体"/>
      <w:color w:val="000000"/>
      <w:sz w:val="72"/>
      <w:szCs w:val="72"/>
      <w:u w:val="none"/>
    </w:rPr>
  </w:style>
  <w:style w:type="character" w:customStyle="1" w:styleId="11">
    <w:name w:val="font31"/>
    <w:basedOn w:val="9"/>
    <w:qFormat/>
    <w:uiPriority w:val="0"/>
    <w:rPr>
      <w:rFonts w:hint="eastAsia" w:ascii="宋体" w:hAnsi="宋体" w:eastAsia="宋体" w:cs="宋体"/>
      <w:color w:val="FF0000"/>
      <w:sz w:val="24"/>
      <w:szCs w:val="24"/>
      <w:u w:val="none"/>
    </w:rPr>
  </w:style>
  <w:style w:type="character" w:customStyle="1" w:styleId="12">
    <w:name w:val="font01"/>
    <w:basedOn w:val="9"/>
    <w:qFormat/>
    <w:uiPriority w:val="0"/>
    <w:rPr>
      <w:rFonts w:hint="eastAsia" w:ascii="宋体" w:hAnsi="宋体" w:eastAsia="宋体" w:cs="宋体"/>
      <w:color w:val="FF0000"/>
      <w:sz w:val="24"/>
      <w:szCs w:val="24"/>
      <w:u w:val="none"/>
    </w:rPr>
  </w:style>
  <w:style w:type="character" w:customStyle="1" w:styleId="13">
    <w:name w:val="15"/>
    <w:basedOn w:val="9"/>
    <w:uiPriority w:val="0"/>
    <w:rPr>
      <w:rFonts w:hint="default" w:ascii="Times New Roman" w:hAnsi="Times New Roman" w:cs="Times New Roman"/>
      <w:b/>
    </w:rPr>
  </w:style>
  <w:style w:type="character" w:customStyle="1" w:styleId="14">
    <w:name w:val="10"/>
    <w:basedOn w:val="9"/>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1059</Words>
  <Characters>1149</Characters>
  <Lines>0</Lines>
  <Paragraphs>0</Paragraphs>
  <TotalTime>0</TotalTime>
  <ScaleCrop>false</ScaleCrop>
  <LinksUpToDate>false</LinksUpToDate>
  <CharactersWithSpaces>1353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2023-04-14T10:22:00Z</dcterms:created>
  <dc:creator>简</dc:creator>
  <cp:lastModifiedBy>二医院-后勤科</cp:lastModifiedBy>
  <dcterms:modified xsi:type="dcterms:W3CDTF">2025-09-19T15:33:30Z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