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woUserID w:val="1"/>
              </w:rPr>
              <w:t>印刷制品服务</w:t>
            </w: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大邑县第二人民医院关于“</w:t>
            </w:r>
            <w:r>
              <w:rPr>
                <w:rFonts w:hint="default" w:ascii="宋体" w:hAnsi="宋体" w:eastAsia="宋体" w:cs="宋体"/>
                <w:i w:val="0"/>
                <w:color w:val="000000"/>
                <w:kern w:val="0"/>
                <w:sz w:val="36"/>
                <w:szCs w:val="36"/>
                <w:u w:val="none"/>
                <w:lang w:eastAsia="zh-CN" w:bidi="ar"/>
              </w:rPr>
              <w:t>印刷制品服务</w:t>
            </w: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印刷制品服务</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20260430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印刷制品服务</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4.6</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印刷制品服务</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印刷制品服务</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4.6</w:t>
            </w:r>
            <w:r>
              <w:rPr>
                <w:rFonts w:hint="eastAsia" w:ascii="宋体" w:hAnsi="宋体" w:eastAsia="宋体" w:cs="宋体"/>
                <w:i w:val="0"/>
                <w:color w:val="000000"/>
                <w:kern w:val="0"/>
                <w:sz w:val="28"/>
                <w:szCs w:val="28"/>
                <w:u w:val="none"/>
                <w:lang w:val="en-US" w:eastAsia="zh-CN" w:bidi="ar"/>
              </w:rPr>
              <w:t>万元，</w:t>
            </w:r>
            <w:r>
              <w:rPr>
                <w:rFonts w:hint="default" w:ascii="宋体" w:hAnsi="宋体" w:eastAsia="宋体" w:cs="宋体"/>
                <w:i w:val="0"/>
                <w:color w:val="000000"/>
                <w:kern w:val="0"/>
                <w:sz w:val="28"/>
                <w:szCs w:val="28"/>
                <w:u w:val="none"/>
                <w:lang w:eastAsia="zh-CN" w:bidi="ar"/>
                <w:woUserID w:val="1"/>
              </w:rPr>
              <w:t>需求</w:t>
            </w:r>
            <w:r>
              <w:rPr>
                <w:rFonts w:hint="default" w:ascii="宋体" w:hAnsi="宋体" w:eastAsia="宋体" w:cs="宋体"/>
                <w:i w:val="0"/>
                <w:color w:val="000000"/>
                <w:kern w:val="0"/>
                <w:sz w:val="28"/>
                <w:szCs w:val="28"/>
                <w:u w:val="none"/>
                <w:lang w:eastAsia="zh-CN" w:bidi="ar"/>
                <w:woUserID w:val="1"/>
              </w:rPr>
              <w:t>及要求见附件1</w:t>
            </w:r>
            <w:r>
              <w:rPr>
                <w:rFonts w:hint="default" w:ascii="宋体" w:hAnsi="宋体" w:eastAsia="宋体" w:cs="宋体"/>
                <w:i w:val="0"/>
                <w:color w:val="000000"/>
                <w:kern w:val="0"/>
                <w:sz w:val="28"/>
                <w:szCs w:val="28"/>
                <w:u w:val="none"/>
                <w:lang w:eastAsia="zh-CN" w:bidi="ar"/>
                <w:woUserID w:val="1"/>
              </w:rPr>
              <w:t>、目录</w:t>
            </w:r>
            <w:r>
              <w:rPr>
                <w:rFonts w:hint="default" w:ascii="宋体" w:hAnsi="宋体" w:eastAsia="宋体" w:cs="宋体"/>
                <w:i w:val="0"/>
                <w:color w:val="000000"/>
                <w:kern w:val="0"/>
                <w:sz w:val="28"/>
                <w:szCs w:val="28"/>
                <w:u w:val="none"/>
                <w:lang w:eastAsia="zh-CN" w:bidi="ar"/>
                <w:woUserID w:val="1"/>
              </w:rPr>
              <w:t>见</w:t>
            </w:r>
            <w:r>
              <w:rPr>
                <w:rFonts w:hint="eastAsia" w:ascii="宋体" w:hAnsi="宋体" w:eastAsia="宋体" w:cs="宋体"/>
                <w:i w:val="0"/>
                <w:color w:val="000000"/>
                <w:kern w:val="0"/>
                <w:sz w:val="28"/>
                <w:szCs w:val="28"/>
                <w:u w:val="none"/>
                <w:lang w:val="en-US" w:eastAsia="zh-CN" w:bidi="ar"/>
              </w:rPr>
              <w:t>附件</w:t>
            </w:r>
            <w:r>
              <w:rPr>
                <w:rFonts w:hint="default" w:ascii="宋体" w:hAnsi="宋体" w:eastAsia="宋体" w:cs="宋体"/>
                <w:i w:val="0"/>
                <w:color w:val="000000"/>
                <w:kern w:val="0"/>
                <w:sz w:val="28"/>
                <w:szCs w:val="28"/>
                <w:u w:val="none"/>
                <w:lang w:eastAsia="zh-CN" w:bidi="ar"/>
                <w:woUserID w:val="1"/>
              </w:rPr>
              <w:t>2</w:t>
            </w:r>
            <w:r>
              <w:rPr>
                <w:rFonts w:hint="eastAsia" w:ascii="宋体" w:hAnsi="宋体" w:eastAsia="宋体" w:cs="宋体"/>
                <w:i w:val="0"/>
                <w:color w:val="000000"/>
                <w:kern w:val="0"/>
                <w:sz w:val="28"/>
                <w:szCs w:val="28"/>
                <w:u w:val="none"/>
                <w:lang w:val="en-US" w:eastAsia="zh-CN" w:bidi="ar"/>
              </w:rPr>
              <w:t>。</w:t>
            </w:r>
          </w:p>
          <w:p>
            <w:pPr>
              <w:keepNext w:val="0"/>
              <w:keepLines w:val="0"/>
              <w:widowControl w:val="0"/>
              <w:suppressLineNumbers w:val="0"/>
              <w:spacing w:before="0" w:beforeAutospacing="0" w:after="0" w:afterAutospacing="0"/>
              <w:ind w:right="0" w:firstLine="560" w:firstLineChars="200"/>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（请各潜在供应商按照本询价通知书附件1规定的内容、要求，编制完整的响应文件。）</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w:t>
            </w:r>
            <w:r>
              <w:rPr>
                <w:rFonts w:hint="default" w:ascii="宋体" w:hAnsi="宋体" w:eastAsia="宋体" w:cs="宋体"/>
                <w:i w:val="0"/>
                <w:color w:val="000000"/>
                <w:kern w:val="0"/>
                <w:sz w:val="28"/>
                <w:szCs w:val="28"/>
                <w:u w:val="none"/>
                <w:lang w:eastAsia="zh-CN" w:bidi="ar"/>
              </w:rPr>
              <w:t>2026</w:t>
            </w:r>
            <w:r>
              <w:rPr>
                <w:rFonts w:hint="eastAsia" w:ascii="宋体" w:hAnsi="宋体" w:eastAsia="宋体" w:cs="宋体"/>
                <w:i w:val="0"/>
                <w:color w:val="000000"/>
                <w:kern w:val="0"/>
                <w:sz w:val="28"/>
                <w:szCs w:val="28"/>
                <w:u w:val="none"/>
                <w:lang w:val="en-US" w:eastAsia="zh-CN" w:bidi="ar"/>
              </w:rPr>
              <w:t>年</w:t>
            </w:r>
            <w:r>
              <w:rPr>
                <w:rFonts w:hint="default" w:ascii="宋体" w:hAnsi="宋体" w:eastAsia="宋体" w:cs="宋体"/>
                <w:i w:val="0"/>
                <w:color w:val="000000"/>
                <w:kern w:val="0"/>
                <w:sz w:val="28"/>
                <w:szCs w:val="28"/>
                <w:u w:val="none"/>
                <w:lang w:eastAsia="zh-CN" w:bidi="ar"/>
                <w:woUserID w:val="1"/>
              </w:rPr>
              <w:t>4</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30</w:t>
            </w:r>
            <w:r>
              <w:rPr>
                <w:rFonts w:hint="eastAsia" w:ascii="宋体" w:hAnsi="宋体" w:eastAsia="宋体" w:cs="宋体"/>
                <w:i w:val="0"/>
                <w:color w:val="000000"/>
                <w:kern w:val="0"/>
                <w:sz w:val="28"/>
                <w:szCs w:val="28"/>
                <w:u w:val="none"/>
                <w:lang w:val="en-US" w:eastAsia="zh-CN" w:bidi="ar"/>
              </w:rPr>
              <w:t xml:space="preserve">日至 </w:t>
            </w:r>
            <w:r>
              <w:rPr>
                <w:rFonts w:hint="default" w:ascii="宋体" w:hAnsi="宋体" w:eastAsia="宋体" w:cs="宋体"/>
                <w:i w:val="0"/>
                <w:color w:val="000000"/>
                <w:kern w:val="0"/>
                <w:sz w:val="28"/>
                <w:szCs w:val="28"/>
                <w:u w:val="none"/>
                <w:lang w:eastAsia="zh-CN" w:bidi="ar"/>
              </w:rPr>
              <w:t>2026</w:t>
            </w:r>
            <w:r>
              <w:rPr>
                <w:rFonts w:hint="eastAsia" w:ascii="宋体" w:hAnsi="宋体" w:eastAsia="宋体" w:cs="宋体"/>
                <w:i w:val="0"/>
                <w:color w:val="000000"/>
                <w:kern w:val="0"/>
                <w:sz w:val="28"/>
                <w:szCs w:val="28"/>
                <w:u w:val="none"/>
                <w:lang w:val="en-US" w:eastAsia="zh-CN" w:bidi="ar"/>
              </w:rPr>
              <w:t>年</w:t>
            </w:r>
            <w:r>
              <w:rPr>
                <w:rFonts w:hint="default" w:ascii="宋体" w:hAnsi="宋体" w:eastAsia="宋体" w:cs="宋体"/>
                <w:i w:val="0"/>
                <w:color w:val="000000"/>
                <w:kern w:val="0"/>
                <w:sz w:val="28"/>
                <w:szCs w:val="28"/>
                <w:u w:val="none"/>
                <w:lang w:eastAsia="zh-CN" w:bidi="ar"/>
                <w:woUserID w:val="1"/>
              </w:rPr>
              <w:t>5</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w:t>
            </w:r>
            <w:r>
              <w:rPr>
                <w:rFonts w:hint="default" w:ascii="宋体" w:hAnsi="宋体" w:eastAsia="宋体" w:cs="宋体"/>
                <w:i w:val="0"/>
                <w:color w:val="000000"/>
                <w:kern w:val="0"/>
                <w:sz w:val="28"/>
                <w:szCs w:val="28"/>
                <w:u w:val="none"/>
                <w:lang w:eastAsia="zh-CN" w:bidi="ar"/>
              </w:rPr>
              <w:t>2026</w:t>
            </w:r>
            <w:r>
              <w:rPr>
                <w:rFonts w:hint="eastAsia" w:ascii="宋体" w:hAnsi="宋体" w:eastAsia="宋体" w:cs="宋体"/>
                <w:i w:val="0"/>
                <w:color w:val="000000"/>
                <w:kern w:val="0"/>
                <w:sz w:val="28"/>
                <w:szCs w:val="28"/>
                <w:u w:val="none"/>
                <w:lang w:val="en-US" w:eastAsia="zh-CN" w:bidi="ar"/>
              </w:rPr>
              <w:t>年</w:t>
            </w:r>
            <w:r>
              <w:rPr>
                <w:rFonts w:hint="default" w:ascii="宋体" w:hAnsi="宋体" w:eastAsia="宋体" w:cs="宋体"/>
                <w:i w:val="0"/>
                <w:color w:val="000000"/>
                <w:kern w:val="0"/>
                <w:sz w:val="28"/>
                <w:szCs w:val="28"/>
                <w:u w:val="none"/>
                <w:lang w:eastAsia="zh-CN" w:bidi="ar"/>
                <w:woUserID w:val="1"/>
              </w:rPr>
              <w:t>5</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印刷制品服务</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7"/>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印刷制品服务</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技术参数：</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w:t>
      </w:r>
      <w:r>
        <w:rPr>
          <w:rFonts w:hint="eastAsia" w:ascii="宋体" w:hAnsi="宋体" w:eastAsia="宋体" w:cs="宋体"/>
          <w:i w:val="0"/>
          <w:iCs w:val="0"/>
          <w:caps w:val="0"/>
          <w:color w:val="333333"/>
          <w:spacing w:val="0"/>
          <w:kern w:val="2"/>
          <w:sz w:val="28"/>
          <w:szCs w:val="28"/>
          <w:shd w:val="clear" w:fill="FFFFFF"/>
          <w:lang w:val="en-US" w:eastAsia="zh-CN" w:bidi="ar"/>
        </w:rPr>
        <w:t>（一）采购范围及品类技术要求</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1. 医疗类印刷</w:t>
      </w:r>
      <w:r>
        <w:rPr>
          <w:rFonts w:hint="eastAsia" w:ascii="宋体" w:hAnsi="宋体" w:eastAsia="宋体" w:cs="宋体"/>
          <w:i w:val="0"/>
          <w:iCs w:val="0"/>
          <w:caps w:val="0"/>
          <w:color w:val="333333"/>
          <w:spacing w:val="0"/>
          <w:kern w:val="2"/>
          <w:sz w:val="28"/>
          <w:szCs w:val="28"/>
          <w:shd w:val="clear" w:fill="FFFFFF"/>
          <w:lang w:eastAsia="zh-CN" w:bidi="ar"/>
        </w:rPr>
        <w:t>品</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处方笺：普通/麻醉/精神/儿科分类齐全，需连续编号、无重码、无漏号；规格14×21cm，采用≥70g双胶纸，可选择无碳复写工艺，书写不晕染。</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病历文书：涵盖门诊病历本、住院病历纸、护理记录单、知情同意书、手术通知单，需连续编号（如有）、内容符合医疗规范；规格以A4、16K为主，采用≥70g-80g双胶纸，线格工整、字迹清晰。</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检查检验单据：包含B超、CT、DR、MRI申请单及报告单、化验单，可按需制作双联/三联；规格以A4、A5为主，采用无碳复写工艺（如需），栏目清晰、无漏项。</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标识标签：涵盖医疗废物标签、药品警示标签、服药标签、有效期标签、床头卡，采用防水、防刮不干胶材质，粘性强、不易脱落，印刷清晰、不易褪色。</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其他医疗类：输液卡、胶片袋、中药纸袋、药品袋，尺寸符合医院现有使用标准，中药纸袋需印刷规范用法煎法，胶片袋需防潮、防破损。</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2. 行政办公类印刷品</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公文类：红头文件纸、公文信封、便笺，红头文件纸采用≥80g双胶纸，印刷规范、符合公文格式；公文信封规格适配A4、B5纸张，标识清晰。</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表单类：审批单、签到表、会议记录、出入库单、报销单，排版合理、栏目齐全，采用≥70g双胶纸，裁切整齐。</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证件类：工作证、胸牌、出入证，工作证/胸牌可选用PVC或铝合金材质，规格符合医院要求，印刷医院LOGO、姓名、科室等信息，可按需塑封，不易磨损。</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其他办公类：名片、档案袋、文件夹、一次性纸杯，名片采用≥300g纸张，规格9×5.4cm；一次性纸杯250ml，印刷医院LOGO，无异味、不易变形。</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3. 宣传科普类印刷品</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宣传资料：健康折页、宣传单页、科室手册、体检报告封皮，宣传页/折页采用≥128g-157g铜版纸，双面彩印，可按需覆膜；体检报告封皮采用≥250g-350g卡纸，双面彩印，挺度好。</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海报展板：活动海报、制度牌、KT板、宣传栏资料，海报采用≥157g铜版纸，色彩鲜艳、不易褪色；KT板规格以60×80cm为主，厚度≥5mm，安装便捷。</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4. 学术教学类印刷品</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会议手册、教学讲义、培训资料、制度汇编，采用≥80g双胶纸，排版规范、图表清晰；可按需采用胶装或骑马钉装订，胶装不脱胶、骑马钉不松动。</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（二）印刷及工艺技术要求</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所有印刷品内容准确、无错字、漏印、倒印、重影，彩色印刷无明显偏色，色差ΔE≤1.5，黑白印刷无灰边、墨点。</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医疗类印刷品（处方笺、病历文书等）编号连续、无重码、无漏号，抽查5%需100%合格。</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油墨环保无异味，符合《环境标志产品技术要求 印刷 第一部分：平版印刷》HJ 2503-2011标准，无有害物质。</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成品裁切整齐、无毛刺，尺寸偏差≤±1mm，套印准确，无偏移。</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装订牢固，胶装无脱胶、掉页，骑马钉装订整齐、无松动，折页平整、无褶皱。</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不干胶标签防水、防刮、耐磨损，粘贴后不易脱落；覆膜类印刷品覆膜平整、无气泡、不易脱落。</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所有成品符合《印刷品质量要求及检验方法》（GB/T 17497.1-2012）。</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二、商务条款：</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b w:val="0"/>
          <w:bCs w:val="0"/>
          <w:i w:val="0"/>
          <w:iCs w:val="0"/>
          <w:color w:val="000000"/>
          <w:kern w:val="0"/>
          <w:sz w:val="28"/>
          <w:szCs w:val="28"/>
          <w:lang w:val="en-US" w:eastAsia="zh-CN" w:bidi="ar"/>
          <w:woUserID w:val="1"/>
        </w:rPr>
        <w:t>★</w:t>
      </w:r>
      <w:r>
        <w:rPr>
          <w:rFonts w:hint="default" w:ascii="宋体" w:hAnsi="宋体" w:eastAsia="宋体" w:cs="宋体"/>
          <w:i w:val="0"/>
          <w:iCs w:val="0"/>
          <w:caps w:val="0"/>
          <w:color w:val="333333"/>
          <w:spacing w:val="0"/>
          <w:kern w:val="2"/>
          <w:sz w:val="28"/>
          <w:szCs w:val="28"/>
          <w:shd w:val="clear" w:fill="FFFFFF"/>
          <w:lang w:val="en-US" w:eastAsia="zh-CN" w:bidi="ar"/>
        </w:rPr>
        <w:t>1</w:t>
      </w:r>
      <w:r>
        <w:rPr>
          <w:rFonts w:hint="eastAsia" w:ascii="宋体" w:hAnsi="宋体" w:eastAsia="宋体" w:cs="宋体"/>
          <w:i w:val="0"/>
          <w:iCs w:val="0"/>
          <w:caps w:val="0"/>
          <w:color w:val="333333"/>
          <w:spacing w:val="0"/>
          <w:kern w:val="2"/>
          <w:sz w:val="28"/>
          <w:szCs w:val="28"/>
          <w:shd w:val="clear" w:fill="FFFFFF"/>
          <w:lang w:val="en-US" w:eastAsia="zh-CN" w:bidi="ar"/>
        </w:rPr>
        <w:t>、资质要求</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供应商需具备独立法人资格，持有有效的营业执照，经营范围包含“印刷服务”等相关内容。</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近3年内无重大违法违规记录、无重大质量事故、无失信行为，未被“信用中国”“中国政府采购网”列入失信被执行人、重大税收违法案件当事人名单、政府采购严重违法失信行为记录名单。</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具备履行合同所必需的设备和专业技术能力，拥有数字印刷、胶印设备，配备专业设计团队及配送团队。</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本地有固定的生产/仓储场地（距离医院车程不超过1小时），能保障应急配送需求。</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不接受联合体投标，单位负责人为同一人或者存在直接控股、管理关系的不同供应商，不得同时参与本项目采购活动。</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b w:val="0"/>
          <w:bCs w:val="0"/>
          <w:i w:val="0"/>
          <w:iCs w:val="0"/>
          <w:color w:val="000000"/>
          <w:kern w:val="0"/>
          <w:sz w:val="28"/>
          <w:szCs w:val="28"/>
          <w:lang w:val="en-US" w:eastAsia="zh-CN" w:bidi="ar"/>
          <w:woUserID w:val="1"/>
        </w:rPr>
        <w:t>★</w:t>
      </w:r>
      <w:r>
        <w:rPr>
          <w:rFonts w:hint="default" w:ascii="宋体" w:hAnsi="宋体" w:eastAsia="宋体" w:cs="宋体"/>
          <w:i w:val="0"/>
          <w:iCs w:val="0"/>
          <w:caps w:val="0"/>
          <w:color w:val="333333"/>
          <w:spacing w:val="0"/>
          <w:kern w:val="2"/>
          <w:sz w:val="28"/>
          <w:szCs w:val="28"/>
          <w:shd w:val="clear" w:fill="FFFFFF"/>
          <w:lang w:val="en-US" w:eastAsia="zh-CN" w:bidi="ar"/>
        </w:rPr>
        <w:t>2</w:t>
      </w:r>
      <w:r>
        <w:rPr>
          <w:rFonts w:hint="eastAsia" w:ascii="宋体" w:hAnsi="宋体" w:eastAsia="宋体" w:cs="宋体"/>
          <w:i w:val="0"/>
          <w:iCs w:val="0"/>
          <w:caps w:val="0"/>
          <w:color w:val="333333"/>
          <w:spacing w:val="0"/>
          <w:kern w:val="2"/>
          <w:sz w:val="28"/>
          <w:szCs w:val="28"/>
          <w:shd w:val="clear" w:fill="FFFFFF"/>
          <w:lang w:val="en-US" w:eastAsia="zh-CN" w:bidi="ar"/>
        </w:rPr>
        <w:t>、报价要求</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default" w:ascii="宋体" w:hAnsi="宋体" w:eastAsia="宋体" w:cs="宋体"/>
          <w:i w:val="0"/>
          <w:iCs w:val="0"/>
          <w:caps w:val="0"/>
          <w:color w:val="333333"/>
          <w:spacing w:val="0"/>
          <w:kern w:val="2"/>
          <w:sz w:val="28"/>
          <w:szCs w:val="28"/>
          <w:shd w:val="clear" w:fill="FFFFFF"/>
          <w:lang w:val="en-US" w:eastAsia="zh-CN" w:bidi="ar"/>
        </w:rPr>
        <w:t xml:space="preserve"> </w:t>
      </w:r>
      <w:r>
        <w:rPr>
          <w:rFonts w:hint="eastAsia" w:ascii="宋体" w:hAnsi="宋体" w:eastAsia="宋体" w:cs="宋体"/>
          <w:i w:val="0"/>
          <w:iCs w:val="0"/>
          <w:caps w:val="0"/>
          <w:color w:val="333333"/>
          <w:spacing w:val="0"/>
          <w:kern w:val="2"/>
          <w:sz w:val="28"/>
          <w:szCs w:val="28"/>
          <w:shd w:val="clear" w:fill="FFFFFF"/>
          <w:lang w:val="en-US" w:eastAsia="zh-CN" w:bidi="ar"/>
        </w:rPr>
        <w:t>报价内容：供应商应按照询价通知书要求提供</w:t>
      </w:r>
      <w:r>
        <w:rPr>
          <w:rFonts w:hint="default" w:ascii="宋体" w:hAnsi="宋体" w:eastAsia="宋体" w:cs="宋体"/>
          <w:i w:val="0"/>
          <w:iCs w:val="0"/>
          <w:caps w:val="0"/>
          <w:color w:val="333333"/>
          <w:spacing w:val="0"/>
          <w:kern w:val="2"/>
          <w:sz w:val="28"/>
          <w:szCs w:val="28"/>
          <w:shd w:val="clear" w:fill="FFFFFF"/>
          <w:lang w:eastAsia="zh-CN" w:bidi="ar"/>
          <w:woUserID w:val="1"/>
        </w:rPr>
        <w:t>明细单价</w:t>
      </w:r>
      <w:r>
        <w:rPr>
          <w:rFonts w:hint="eastAsia" w:ascii="宋体" w:hAnsi="宋体" w:eastAsia="宋体" w:cs="宋体"/>
          <w:i w:val="0"/>
          <w:iCs w:val="0"/>
          <w:caps w:val="0"/>
          <w:color w:val="333333"/>
          <w:spacing w:val="0"/>
          <w:kern w:val="2"/>
          <w:sz w:val="28"/>
          <w:szCs w:val="28"/>
          <w:shd w:val="clear" w:fill="FFFFFF"/>
          <w:lang w:val="en-US" w:eastAsia="zh-CN" w:bidi="ar"/>
        </w:rPr>
        <w:t>。报价应包含设备价格、运输费、安装调试费、培训费用、售后服务费、税费等一切与本次采购相关的费用。</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default" w:ascii="宋体" w:hAnsi="宋体" w:eastAsia="宋体" w:cs="宋体"/>
          <w:i w:val="0"/>
          <w:iCs w:val="0"/>
          <w:caps w:val="0"/>
          <w:color w:val="333333"/>
          <w:spacing w:val="0"/>
          <w:kern w:val="2"/>
          <w:sz w:val="28"/>
          <w:szCs w:val="28"/>
          <w:shd w:val="clear" w:fill="FFFFFF"/>
          <w:lang w:val="en-US" w:eastAsia="zh-CN" w:bidi="ar"/>
        </w:rPr>
        <w:t xml:space="preserve"> </w:t>
      </w:r>
      <w:r>
        <w:rPr>
          <w:rFonts w:hint="eastAsia" w:ascii="宋体" w:hAnsi="宋体" w:eastAsia="宋体" w:cs="宋体"/>
          <w:i w:val="0"/>
          <w:iCs w:val="0"/>
          <w:caps w:val="0"/>
          <w:color w:val="333333"/>
          <w:spacing w:val="0"/>
          <w:kern w:val="2"/>
          <w:sz w:val="28"/>
          <w:szCs w:val="28"/>
          <w:shd w:val="clear" w:fill="FFFFFF"/>
          <w:lang w:val="en-US" w:eastAsia="zh-CN" w:bidi="ar"/>
        </w:rPr>
        <w:t>报价有效期：报价应在询价截止日期起</w:t>
      </w:r>
      <w:r>
        <w:rPr>
          <w:rFonts w:hint="default" w:ascii="宋体" w:hAnsi="宋体" w:eastAsia="宋体" w:cs="宋体"/>
          <w:i w:val="0"/>
          <w:iCs w:val="0"/>
          <w:caps w:val="0"/>
          <w:color w:val="333333"/>
          <w:spacing w:val="0"/>
          <w:kern w:val="2"/>
          <w:sz w:val="28"/>
          <w:szCs w:val="28"/>
          <w:shd w:val="clear" w:fill="FFFFFF"/>
          <w:lang w:val="en-US" w:eastAsia="zh-CN" w:bidi="ar"/>
        </w:rPr>
        <w:t xml:space="preserve"> [30] </w:t>
      </w:r>
      <w:r>
        <w:rPr>
          <w:rFonts w:hint="eastAsia" w:ascii="宋体" w:hAnsi="宋体" w:eastAsia="宋体" w:cs="宋体"/>
          <w:i w:val="0"/>
          <w:iCs w:val="0"/>
          <w:caps w:val="0"/>
          <w:color w:val="333333"/>
          <w:spacing w:val="0"/>
          <w:kern w:val="2"/>
          <w:sz w:val="28"/>
          <w:szCs w:val="28"/>
          <w:shd w:val="clear" w:fill="FFFFFF"/>
          <w:lang w:val="en-US" w:eastAsia="zh-CN" w:bidi="ar"/>
        </w:rPr>
        <w:t>天内保持有效。在有效期内，供应商不得擅自更改报价。</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ascii="宋体" w:hAnsi="宋体" w:eastAsia="宋体" w:cs="宋体"/>
          <w:i w:val="0"/>
          <w:iCs w:val="0"/>
          <w:caps w:val="0"/>
          <w:color w:val="333333"/>
          <w:spacing w:val="0"/>
          <w:kern w:val="2"/>
          <w:sz w:val="28"/>
          <w:szCs w:val="28"/>
          <w:shd w:val="clear" w:fill="FFFFFF"/>
          <w:lang w:val="en-US" w:eastAsia="zh-CN" w:bidi="ar"/>
        </w:rPr>
        <w:t>3</w:t>
      </w:r>
      <w:r>
        <w:rPr>
          <w:rFonts w:hint="eastAsia" w:ascii="宋体" w:hAnsi="宋体" w:eastAsia="宋体" w:cs="宋体"/>
          <w:i w:val="0"/>
          <w:iCs w:val="0"/>
          <w:caps w:val="0"/>
          <w:color w:val="333333"/>
          <w:spacing w:val="0"/>
          <w:kern w:val="2"/>
          <w:sz w:val="28"/>
          <w:szCs w:val="28"/>
          <w:shd w:val="clear" w:fill="FFFFFF"/>
          <w:lang w:val="en-US" w:eastAsia="zh-CN" w:bidi="ar"/>
        </w:rPr>
        <w:t>、</w:t>
      </w:r>
      <w:r>
        <w:rPr>
          <w:rFonts w:hint="default" w:ascii="宋体" w:hAnsi="宋体" w:eastAsia="宋体" w:cs="宋体"/>
          <w:i w:val="0"/>
          <w:iCs w:val="0"/>
          <w:caps w:val="0"/>
          <w:color w:val="333333"/>
          <w:spacing w:val="0"/>
          <w:kern w:val="2"/>
          <w:sz w:val="28"/>
          <w:szCs w:val="28"/>
          <w:shd w:val="clear" w:fill="FFFFFF"/>
          <w:lang w:eastAsia="zh-CN" w:bidi="ar"/>
        </w:rPr>
        <w:t>配送</w:t>
      </w:r>
      <w:r>
        <w:rPr>
          <w:rFonts w:hint="eastAsia" w:ascii="宋体" w:hAnsi="宋体" w:eastAsia="宋体" w:cs="宋体"/>
          <w:i w:val="0"/>
          <w:iCs w:val="0"/>
          <w:caps w:val="0"/>
          <w:color w:val="333333"/>
          <w:spacing w:val="0"/>
          <w:kern w:val="2"/>
          <w:sz w:val="28"/>
          <w:szCs w:val="28"/>
          <w:shd w:val="clear" w:fill="FFFFFF"/>
          <w:lang w:val="en-US" w:eastAsia="zh-CN" w:bidi="ar"/>
        </w:rPr>
        <w:t>要求</w:t>
      </w:r>
      <w:r>
        <w:rPr>
          <w:rFonts w:hint="default" w:ascii="宋体" w:hAnsi="宋体" w:eastAsia="宋体" w:cs="宋体"/>
          <w:i w:val="0"/>
          <w:iCs w:val="0"/>
          <w:caps w:val="0"/>
          <w:color w:val="333333"/>
          <w:spacing w:val="0"/>
          <w:kern w:val="2"/>
          <w:sz w:val="28"/>
          <w:szCs w:val="28"/>
          <w:shd w:val="clear" w:fill="FFFFFF"/>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常规订单：设计确认后</w:t>
      </w:r>
      <w:r>
        <w:rPr>
          <w:rFonts w:hint="default" w:ascii="宋体" w:hAnsi="宋体" w:eastAsia="宋体" w:cs="宋体"/>
          <w:i w:val="0"/>
          <w:iCs w:val="0"/>
          <w:caps w:val="0"/>
          <w:color w:val="333333"/>
          <w:spacing w:val="0"/>
          <w:kern w:val="2"/>
          <w:sz w:val="28"/>
          <w:szCs w:val="28"/>
          <w:shd w:val="clear" w:fill="FFFFFF"/>
          <w:lang w:eastAsia="zh-CN" w:bidi="ar"/>
          <w:woUserID w:val="1"/>
        </w:rPr>
        <w:t>5个工作日</w:t>
      </w:r>
      <w:r>
        <w:rPr>
          <w:rFonts w:hint="eastAsia" w:ascii="宋体" w:hAnsi="宋体" w:eastAsia="宋体" w:cs="宋体"/>
          <w:i w:val="0"/>
          <w:iCs w:val="0"/>
          <w:caps w:val="0"/>
          <w:color w:val="333333"/>
          <w:spacing w:val="0"/>
          <w:kern w:val="2"/>
          <w:sz w:val="28"/>
          <w:szCs w:val="28"/>
          <w:shd w:val="clear" w:fill="FFFFFF"/>
          <w:lang w:val="en-US" w:eastAsia="zh-CN" w:bidi="ar"/>
        </w:rPr>
        <w:t>内送达医院指定地点（含各院区、各科室指定位置）。</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应急订单：接到医院紧急通知后4小时内送达（如急诊、紧急会议、突发公共卫生事件所需印刷物料），不得延误医院正常工作。</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配送车辆需干净整洁，具备防潮、防压、防损坏设施，确保印刷制品在运输过程中无受潮、无破损、无污损。</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供应商需负责将印刷制品搬运至医院指定位置，摆放整齐，不得随意堆放，搬运过程中需轻拿轻放，避免损坏。</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配送时需随货附带送货单，注明印刷制品名称、规格、数量、生产日期等信息，便于医院核对验收。</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default" w:ascii="宋体" w:hAnsi="宋体" w:eastAsia="宋体" w:cs="宋体"/>
          <w:i w:val="0"/>
          <w:iCs w:val="0"/>
          <w:caps w:val="0"/>
          <w:color w:val="333333"/>
          <w:spacing w:val="0"/>
          <w:kern w:val="2"/>
          <w:sz w:val="28"/>
          <w:szCs w:val="28"/>
          <w:shd w:val="clear" w:fill="FFFFFF"/>
          <w:lang w:val="en-US" w:eastAsia="zh-CN" w:bidi="ar"/>
        </w:rPr>
        <w:t>4</w:t>
      </w:r>
      <w:r>
        <w:rPr>
          <w:rFonts w:hint="eastAsia" w:ascii="宋体" w:hAnsi="宋体" w:eastAsia="宋体" w:cs="宋体"/>
          <w:i w:val="0"/>
          <w:iCs w:val="0"/>
          <w:caps w:val="0"/>
          <w:color w:val="333333"/>
          <w:spacing w:val="0"/>
          <w:kern w:val="2"/>
          <w:sz w:val="28"/>
          <w:szCs w:val="28"/>
          <w:shd w:val="clear" w:fill="FFFFFF"/>
          <w:lang w:val="en-US" w:eastAsia="zh-CN" w:bidi="ar"/>
        </w:rPr>
        <w:t>、包装与运输</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包装要求：设备应采用适合长途运输和多次搬运的坚固包装，确保在运输过程中不受损坏。</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运输保险：在运输过程中如发生设备损坏或丢失，由供应商负责免费更换或补齐。</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default" w:ascii="宋体" w:hAnsi="宋体" w:eastAsia="宋体" w:cs="宋体"/>
          <w:i w:val="0"/>
          <w:iCs w:val="0"/>
          <w:caps w:val="0"/>
          <w:color w:val="333333"/>
          <w:spacing w:val="0"/>
          <w:kern w:val="2"/>
          <w:sz w:val="28"/>
          <w:szCs w:val="28"/>
          <w:shd w:val="clear" w:fill="FFFFFF"/>
          <w:lang w:val="en-US" w:eastAsia="zh-CN" w:bidi="ar"/>
        </w:rPr>
        <w:t>5</w:t>
      </w:r>
      <w:r>
        <w:rPr>
          <w:rFonts w:hint="eastAsia" w:ascii="宋体" w:hAnsi="宋体" w:eastAsia="宋体" w:cs="宋体"/>
          <w:i w:val="0"/>
          <w:iCs w:val="0"/>
          <w:caps w:val="0"/>
          <w:color w:val="333333"/>
          <w:spacing w:val="0"/>
          <w:kern w:val="2"/>
          <w:sz w:val="28"/>
          <w:szCs w:val="28"/>
          <w:shd w:val="clear" w:fill="FFFFFF"/>
          <w:lang w:val="en-US" w:eastAsia="zh-CN" w:bidi="ar"/>
        </w:rPr>
        <w:t>、知识产权</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供应商应保证所提供的产品及相关技术不侵犯任何第三方的知识产权。如有侵权纠纷，由供应商承担全部法律责任，并赔偿采购人因此遭受的一切损失。</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三、服务标准：</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ascii="宋体" w:hAnsi="宋体" w:eastAsia="宋体" w:cs="宋体"/>
          <w:i w:val="0"/>
          <w:iCs w:val="0"/>
          <w:caps w:val="0"/>
          <w:color w:val="333333"/>
          <w:spacing w:val="0"/>
          <w:kern w:val="2"/>
          <w:sz w:val="28"/>
          <w:szCs w:val="28"/>
          <w:shd w:val="clear" w:fill="FFFFFF"/>
          <w:lang w:eastAsia="zh-CN" w:bidi="ar"/>
          <w:woUserID w:val="1"/>
        </w:rPr>
        <w:t>1、</w:t>
      </w:r>
      <w:r>
        <w:rPr>
          <w:rFonts w:hint="eastAsia" w:ascii="宋体" w:hAnsi="宋体" w:eastAsia="宋体" w:cs="宋体"/>
          <w:i w:val="0"/>
          <w:iCs w:val="0"/>
          <w:caps w:val="0"/>
          <w:color w:val="333333"/>
          <w:spacing w:val="0"/>
          <w:kern w:val="2"/>
          <w:sz w:val="28"/>
          <w:szCs w:val="28"/>
          <w:shd w:val="clear" w:fill="FFFFFF"/>
          <w:lang w:val="en-US" w:eastAsia="zh-CN" w:bidi="ar"/>
        </w:rPr>
        <w:t>设计服务标准</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供应商需配备专业设计团队，能够根据医院提供的模板、文字、图片等素材，快速完成印刷制品的设计、排版、修改工作。</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设计内容需规范、准确，医疗类印刷制品需严格按照医疗行业规范及医院要求排版，宣传类印刷制品需贴合医院</w:t>
      </w:r>
      <w:r>
        <w:rPr>
          <w:rFonts w:hint="default" w:ascii="宋体" w:hAnsi="宋体" w:eastAsia="宋体" w:cs="宋体"/>
          <w:i w:val="0"/>
          <w:iCs w:val="0"/>
          <w:caps w:val="0"/>
          <w:color w:val="333333"/>
          <w:spacing w:val="0"/>
          <w:kern w:val="2"/>
          <w:sz w:val="28"/>
          <w:szCs w:val="28"/>
          <w:shd w:val="clear" w:fill="FFFFFF"/>
          <w:lang w:eastAsia="zh-CN" w:bidi="ar"/>
          <w:woUserID w:val="1"/>
        </w:rPr>
        <w:t>情况</w:t>
      </w:r>
      <w:r>
        <w:rPr>
          <w:rFonts w:hint="eastAsia" w:ascii="宋体" w:hAnsi="宋体" w:eastAsia="宋体" w:cs="宋体"/>
          <w:i w:val="0"/>
          <w:iCs w:val="0"/>
          <w:caps w:val="0"/>
          <w:color w:val="333333"/>
          <w:spacing w:val="0"/>
          <w:kern w:val="2"/>
          <w:sz w:val="28"/>
          <w:szCs w:val="28"/>
          <w:shd w:val="clear" w:fill="FFFFFF"/>
          <w:lang w:val="en-US" w:eastAsia="zh-CN" w:bidi="ar"/>
        </w:rPr>
        <w:t>，统一LOGO、配色、字体。</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设计初稿完成后，需及时提交医院审核，根据医院反馈意见进行修改，免费修改次数不低于3次，直至审核通过后方可进入印刷环节。</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供应商需保证设计内容无版权纠纷，若因设计侵权导致医院损失，由供应商承担全部责任。</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ascii="宋体" w:hAnsi="宋体" w:eastAsia="宋体" w:cs="宋体"/>
          <w:i w:val="0"/>
          <w:iCs w:val="0"/>
          <w:caps w:val="0"/>
          <w:color w:val="333333"/>
          <w:spacing w:val="0"/>
          <w:kern w:val="2"/>
          <w:sz w:val="28"/>
          <w:szCs w:val="28"/>
          <w:shd w:val="clear" w:fill="FFFFFF"/>
          <w:lang w:eastAsia="zh-CN" w:bidi="ar"/>
          <w:woUserID w:val="1"/>
        </w:rPr>
        <w:t>2、</w:t>
      </w:r>
      <w:r>
        <w:rPr>
          <w:rFonts w:hint="eastAsia" w:ascii="宋体" w:hAnsi="宋体" w:eastAsia="宋体" w:cs="宋体"/>
          <w:i w:val="0"/>
          <w:iCs w:val="0"/>
          <w:caps w:val="0"/>
          <w:color w:val="333333"/>
          <w:spacing w:val="0"/>
          <w:kern w:val="2"/>
          <w:sz w:val="28"/>
          <w:szCs w:val="28"/>
          <w:shd w:val="clear" w:fill="FFFFFF"/>
          <w:lang w:val="en-US" w:eastAsia="zh-CN" w:bidi="ar"/>
        </w:rPr>
        <w:t>验收服务标准</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验收主体：由医院后勤科（牵头）、使用科室</w:t>
      </w:r>
      <w:r>
        <w:rPr>
          <w:rFonts w:hint="default" w:ascii="宋体" w:hAnsi="宋体" w:eastAsia="宋体" w:cs="宋体"/>
          <w:i w:val="0"/>
          <w:iCs w:val="0"/>
          <w:caps w:val="0"/>
          <w:color w:val="333333"/>
          <w:spacing w:val="0"/>
          <w:kern w:val="2"/>
          <w:sz w:val="28"/>
          <w:szCs w:val="28"/>
          <w:shd w:val="clear" w:fill="FFFFFF"/>
          <w:lang w:eastAsia="zh-CN" w:bidi="ar"/>
          <w:woUserID w:val="1"/>
        </w:rPr>
        <w:t>（部门）</w:t>
      </w:r>
      <w:r>
        <w:rPr>
          <w:rFonts w:hint="eastAsia" w:ascii="宋体" w:hAnsi="宋体" w:eastAsia="宋体" w:cs="宋体"/>
          <w:i w:val="0"/>
          <w:iCs w:val="0"/>
          <w:caps w:val="0"/>
          <w:color w:val="333333"/>
          <w:spacing w:val="0"/>
          <w:kern w:val="2"/>
          <w:sz w:val="28"/>
          <w:szCs w:val="28"/>
          <w:shd w:val="clear" w:fill="FFFFFF"/>
          <w:lang w:val="en-US" w:eastAsia="zh-CN" w:bidi="ar"/>
        </w:rPr>
        <w:t>、</w:t>
      </w:r>
      <w:r>
        <w:rPr>
          <w:rFonts w:hint="default" w:ascii="宋体" w:hAnsi="宋体" w:eastAsia="宋体" w:cs="宋体"/>
          <w:i w:val="0"/>
          <w:iCs w:val="0"/>
          <w:caps w:val="0"/>
          <w:color w:val="333333"/>
          <w:spacing w:val="0"/>
          <w:kern w:val="2"/>
          <w:sz w:val="28"/>
          <w:szCs w:val="28"/>
          <w:shd w:val="clear" w:fill="FFFFFF"/>
          <w:lang w:eastAsia="zh-CN" w:bidi="ar"/>
          <w:woUserID w:val="1"/>
        </w:rPr>
        <w:t>内审科</w:t>
      </w:r>
      <w:r>
        <w:rPr>
          <w:rFonts w:hint="eastAsia" w:ascii="宋体" w:hAnsi="宋体" w:eastAsia="宋体" w:cs="宋体"/>
          <w:i w:val="0"/>
          <w:iCs w:val="0"/>
          <w:caps w:val="0"/>
          <w:color w:val="333333"/>
          <w:spacing w:val="0"/>
          <w:kern w:val="2"/>
          <w:sz w:val="28"/>
          <w:szCs w:val="28"/>
          <w:shd w:val="clear" w:fill="FFFFFF"/>
          <w:lang w:val="en-US" w:eastAsia="zh-CN" w:bidi="ar"/>
        </w:rPr>
        <w:t>共同参与验收，确保验收全面、合规。</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数量验收：核对印刷制品名称、规格、数量与订单是否一致，数量允差±1%，超差部分供应商需在48小时内补退。</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质量验收：按照订单要求、本采购需求及国家相关标准进行验收，重点检查印刷清晰度、色彩、装订、裁切等是否符合要求，材质是否与约定一致，医疗类印刷制品需核对内容准确性、编号连续性。</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证件验收：供应商需提供每批次印刷制品的原材料检测报告、环保检测报告（如需），确保原材料及成品符合环保及质量标准。</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不合格处理：验收不合格的，当场注明不合格原因，供应商需在24小时内免费更换，重新验收，直至合格。</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default" w:ascii="宋体" w:hAnsi="宋体" w:eastAsia="宋体" w:cs="宋体"/>
          <w:i w:val="0"/>
          <w:iCs w:val="0"/>
          <w:caps w:val="0"/>
          <w:color w:val="333333"/>
          <w:spacing w:val="0"/>
          <w:kern w:val="2"/>
          <w:sz w:val="28"/>
          <w:szCs w:val="28"/>
          <w:shd w:val="clear" w:fill="FFFFFF"/>
          <w:lang w:val="en-US" w:eastAsia="zh-CN" w:bidi="ar"/>
        </w:rPr>
        <w:t>3</w:t>
      </w:r>
      <w:r>
        <w:rPr>
          <w:rFonts w:hint="eastAsia" w:ascii="宋体" w:hAnsi="宋体" w:eastAsia="宋体" w:cs="宋体"/>
          <w:i w:val="0"/>
          <w:iCs w:val="0"/>
          <w:caps w:val="0"/>
          <w:color w:val="333333"/>
          <w:spacing w:val="0"/>
          <w:kern w:val="2"/>
          <w:sz w:val="28"/>
          <w:szCs w:val="28"/>
          <w:shd w:val="clear" w:fill="FFFFFF"/>
          <w:lang w:val="en-US" w:eastAsia="zh-CN" w:bidi="ar"/>
        </w:rPr>
        <w:t>、售后服务</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质量质保：印刷制品在验收合格后，质保期为1年（自验收合格之日起计算），质保期内出现印刷质量、装订质量、材质问题（非人为损坏），供应商需在接到医院通知后2小时内响应，24小时内免费更换。</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应急服务：供应商需建立应急服务机制，配备专职服务人员及应急印刷设备，7×24小时响应，确保医院突发需求能够及时响应、快速交付。</w:t>
      </w: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eastAsia="zh-CN" w:bidi="ar"/>
          <w:woUserID w:val="1"/>
        </w:rPr>
      </w:pPr>
      <w:r>
        <w:rPr>
          <w:rFonts w:hint="eastAsia" w:ascii="宋体" w:hAnsi="宋体" w:eastAsia="宋体" w:cs="宋体"/>
          <w:i w:val="0"/>
          <w:iCs w:val="0"/>
          <w:caps w:val="0"/>
          <w:color w:val="333333"/>
          <w:spacing w:val="0"/>
          <w:kern w:val="2"/>
          <w:sz w:val="28"/>
          <w:szCs w:val="28"/>
          <w:shd w:val="clear" w:fill="FFFFFF"/>
          <w:lang w:val="en-US" w:eastAsia="zh-CN" w:bidi="ar"/>
        </w:rPr>
        <w:t>保密服务：供应商需严格遵守医院保密规定，对医院提供的所有印刷素材（含患者信息、医院内部文件、设计方案、LOGO等）严格保密，不得泄露给第三方，不得将医院印刷制品及素材用于其他用途，生产废料需粉碎处理，存储介质需加密</w:t>
      </w:r>
      <w:r>
        <w:rPr>
          <w:rFonts w:hint="default" w:ascii="宋体" w:hAnsi="宋体" w:eastAsia="宋体" w:cs="宋体"/>
          <w:i w:val="0"/>
          <w:iCs w:val="0"/>
          <w:caps w:val="0"/>
          <w:color w:val="333333"/>
          <w:spacing w:val="0"/>
          <w:kern w:val="2"/>
          <w:sz w:val="28"/>
          <w:szCs w:val="28"/>
          <w:shd w:val="clear" w:fill="FFFFFF"/>
          <w:lang w:eastAsia="zh-CN" w:bidi="ar"/>
          <w:woUserID w:val="1"/>
        </w:rPr>
        <w:t>。</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技术支持：供应商需为医院提供免费技术指导，包括印刷制品的存放、使用注意事项等。</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8"/>
          <w:szCs w:val="28"/>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2"/>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default" w:ascii="Arial" w:hAnsi="Arial" w:eastAsia="宋体" w:cs="Arial"/>
          <w:i w:val="0"/>
          <w:iCs w:val="0"/>
          <w:caps w:val="0"/>
          <w:color w:val="333333"/>
          <w:spacing w:val="0"/>
          <w:kern w:val="2"/>
          <w:sz w:val="28"/>
          <w:szCs w:val="28"/>
          <w:shd w:val="clear" w:fill="FFFFFF"/>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表示相对重要的技术参数。</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1、供应商应全面响应本询价通知书的全部要求，包括但不限于技术参数、商务条款、服务标准及资格条件等，响应文件需对上述要求逐一明确回应。</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2、请各潜在供应商按照本询价通知书规定的内容及要求，编制完整的响应文件，确保响应内容真实、准确，无遗漏或偏离。</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eastAsia="zh-CN" w:bidi="ar"/>
          <w:woUserID w:val="1"/>
        </w:rPr>
      </w:pPr>
      <w:r>
        <w:rPr>
          <w:rFonts w:hint="default" w:ascii="宋体" w:hAnsi="宋体" w:eastAsia="宋体" w:cs="宋体"/>
          <w:i w:val="0"/>
          <w:iCs w:val="0"/>
          <w:caps w:val="0"/>
          <w:color w:val="333333"/>
          <w:spacing w:val="0"/>
          <w:kern w:val="2"/>
          <w:sz w:val="28"/>
          <w:szCs w:val="28"/>
          <w:shd w:val="clear" w:fill="FFFFFF"/>
          <w:lang w:eastAsia="zh-CN" w:bidi="ar"/>
          <w:woUserID w:val="1"/>
        </w:rPr>
        <w:t>附件2</w:t>
      </w:r>
    </w:p>
    <w:p>
      <w:pPr>
        <w:keepNext w:val="0"/>
        <w:keepLines w:val="0"/>
        <w:widowControl w:val="0"/>
        <w:suppressLineNumbers w:val="0"/>
        <w:spacing w:before="0" w:beforeAutospacing="0" w:after="0" w:afterAutospacing="0"/>
        <w:ind w:left="0" w:right="0" w:firstLine="720" w:firstLineChars="200"/>
        <w:jc w:val="center"/>
        <w:rPr>
          <w:rFonts w:hint="default" w:ascii="宋体" w:hAnsi="宋体" w:eastAsia="宋体" w:cs="宋体"/>
          <w:b w:val="0"/>
          <w:bCs w:val="0"/>
          <w:i w:val="0"/>
          <w:iCs w:val="0"/>
          <w:caps w:val="0"/>
          <w:color w:val="333333"/>
          <w:spacing w:val="0"/>
          <w:kern w:val="2"/>
          <w:sz w:val="36"/>
          <w:szCs w:val="36"/>
          <w:shd w:val="clear" w:fill="FFFFFF"/>
          <w:lang w:eastAsia="zh-CN" w:bidi="ar"/>
          <w:woUserID w:val="1"/>
        </w:rPr>
      </w:pPr>
      <w:r>
        <w:rPr>
          <w:rFonts w:hint="default" w:ascii="宋体" w:hAnsi="宋体" w:eastAsia="宋体" w:cs="宋体"/>
          <w:b w:val="0"/>
          <w:bCs w:val="0"/>
          <w:i w:val="0"/>
          <w:iCs w:val="0"/>
          <w:caps w:val="0"/>
          <w:color w:val="333333"/>
          <w:spacing w:val="0"/>
          <w:kern w:val="2"/>
          <w:sz w:val="36"/>
          <w:szCs w:val="36"/>
          <w:shd w:val="clear" w:fill="FFFFFF"/>
          <w:lang w:eastAsia="zh-CN" w:bidi="ar"/>
          <w:woUserID w:val="1"/>
        </w:rPr>
        <w:t>印刷制品目录</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539"/>
        <w:gridCol w:w="2195"/>
        <w:gridCol w:w="1851"/>
        <w:gridCol w:w="1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临床误诊误治500例</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第二类精神药品逐日消耗统计表</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会诊记录单</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现代临床护理常规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DNA定量细胞学检查申请登记本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科室毒麻第一类精神药品使用登记本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院前急救病人或代理人签字单</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临床实用护理技术操作及常见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出车登记本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临床药师参加查房工作记录本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病房与病房交接登记本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法律法规汇编480页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120出诊记录本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疫苗出入库登记本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住院病员满意度调查表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应知应会手册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预检分诊发热病人登记本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药品拆零登记本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门诊病人满意度调查表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医德医风考核登记表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居民死亡医学证明推断书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患者剩余麻醉药品第一类精神药品回收凭证</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会诊转诊记录本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临床实用护理技术操作及常规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住院须知授权委托书离院安全告知书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易制毒药品登记本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出院病例登记本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核磁共振检查安全知情同意书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疾病诊断证明书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麻醉精神药品交接班登记本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医疗垃圾交接记录本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孕妇、新生儿磁共振检查知情同意书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儿科病房护理记录单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人用狂犬疫苗及狂犬病免疫球蛋白接种记录登记本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院内医疗废物交接记录本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意见薄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优质护理服务满意度调查表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麻醉和精神药品采购入库验收出库登记本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急诊处方笺</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（新）住院须知授权委托书离院安全告知书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临床输血申请单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麻醉药品第一类精神药品入库验收记录本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住院普通处方笺</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新临床危急值报告登记本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留置针使用同意书及记录单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中华人民共和国传染病报告卡</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住院儿科处方笺</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医院感染管理工作流程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电子胃镜会诊单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传染病登记本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麻醉药品处方笺</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放射科制度汇编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心电图记录单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急性心脑血管事件报告登记本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麻、精一处方笺</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临床应用医疗技术目录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药物皮试同意书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高血压发病报告登记本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精二处方笺</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手术分级目录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住院患者跌倒坠床危险因素评估表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肿瘤发病报告登记本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手术病人登记本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护理工作制度汇编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门诊病历登记（中医）</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糖尿病发病报告登记本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当日手术登记本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临床科室技术操作规范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临床护理计划单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腹泻门诊病历统计表</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分诊登记本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临床应用医疗技术目录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住院病人动态逐日统计表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差错缺点、事故登记本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医疗器械质量检查验收记录本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岗位职责汇编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首次护理评估记录单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发热门诊病例统计表</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消毒器械审核登记本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医疗工作制度汇编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高危患者压疮风险评估表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急性心脑血管事件报告卡</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医疗器械设备维修记录表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人口死因监测工作指导手册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医患双方不收和不送红包协议书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成都市犬伤门诊登记表</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工作笔记小本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处方集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医院放射科照片登记簿</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双向转诊转院工作记录本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会议记录</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医院药事管理汇编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门诊日志</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科室质量管理小组工作情况记录本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业务学习记录</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腹泻病门诊登记薄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出入院卡片</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临床路径病历登记本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大便笺</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院感公卫制度职责汇编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入出院病人登记本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临床危急值报告登记本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成都市产前检查记录本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体外冲击波碎石治疗知情同意书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排班本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手术清点记录单</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医院急诊病例</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感染性项目自愿检测申请单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住院部护理工作报告记录本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孕期初期孕妇基本情况</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催产素引产观察记录本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内镜（胃/肠）检查及治疗知情同意书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医生交接班记录本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分级手术审批表</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导管脱落风险评估表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医疗管理分册(汇编）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护理记录单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急诊科观察输液病员登记本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三基知识日常考核登记本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行政后勤管理分册（汇编)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护理操作告知书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工休座谈会登记本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产科住院表格化病历</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医疗质量与安全管理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分娩记录单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信封</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院前急救病例</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病历书写规范与管理规定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新生儿出生记录单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临床药师用药教育及咨询记录</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给孕妇的第2封信</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妇产科病房护理计划单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疫苗蛋白出入库登记本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成都市医疗机构麻醉药品处方登记本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麻醉不良事件登记本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胎儿监护报告单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无痛诊疗麻醉知情同意书</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西药房温湿度交班表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纸杯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高血压糖尿病报告卡</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发热门诊登记本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用药咨询记录本长款</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药剂科沟通本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麻醉药品第一类精神药品使用知情同意书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输液卡</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用药咨询记录本横款</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麻醉药品第一精神药品空安瓶废贴回收记录本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中期孕引产记录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西药服药袋</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处方干预记录本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退药召回登记本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产前保健复诊记录本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会议记录本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麻醉药品第一类精神药品剩余处理登记本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抗菌药物医嘱专项点评表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人工流产负压吸宫钳刮术须知（术前知情同意书）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麻醉药品第一类精神药品使用登记本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体内植入物条形码粘贴本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药库精麻药品安瓿回收登记本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宫内节育器放置术记录表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死亡讨论记录本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出院证明存根款</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外科住院手术病历抗菌药物预防使用评价表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产前筛查告知书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新冠疫苗紧急使用知情同意书</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药剂科满意度调查表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第二类精神药品交接班登记本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麻醉知情同意书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新冠病毒疫苗预防接种登记表</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药科部门满意度调查表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安全协议（三联）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麻醉前访视记录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新冠疫苗使用告知书</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麻醉药品第一类精神药品逐日消耗统计表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门诊病历装订册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食源性疾病病例监测信息表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新冠疫苗接种登记本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麻醉药品第一类精神药品进出库专用登记本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中国国家处方集第二版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居民肿瘤病例报告卡</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新冠病毒疫苗使用知情同意书（含章）</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120群伤登记本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全国临床检验操作规程第四版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筛查标本原始记录本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新冠疫苗接种确认单</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急诊病人洗胃同意书</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呼吸疾病诊疗指南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新生儿听力筛查记录本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狂犬病疫苗和抗狂犬病人免疫球蛋白使用知情同意书</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胃肠镜检查治疗活检、息肉切除知情同意书</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心血管内科疾病诊疗指南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妇产科病人交接登记表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文件阅单</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幽门螺旋杆菌检测申请单</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现代体部磁共振诊断学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早中期妊娠健康状况评估记录表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预防新冠病毒手册</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放射科增强ct扫描或造影检查知情同意书</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急诊医学第2版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晚期妊娠健康状况状况评估记录表（产后健康状况评估记录）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病历点评表</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麻醉质量与安全指标统计本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超声影像解剖学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麻醉记录单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体检报告本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麻醉科术后镇痛登记本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儿科常见病诊疗指南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药物流产术须知</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吸附破伤风疫苗接种告知书</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麻醉科麻醉药品领用登记本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超声医学报告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放置宫内节育器手术术前知情同意书（手术须知）</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核酸检测申请单</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麻醉科麻醉药品使用登记本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普通外科疾病诊疗指南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建卡告知书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破伤风疫苗接种登记表</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住院病案装订册</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肛肠外科手术学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宫内节育器取出术记录表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死亡人口登记表</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手术室器械登记本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诸福棠实用儿科学第九版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药物流产术术前知情同意书以及药物流产术须知</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离院告知书（两联单）</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口服药不干胶</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国际疾病分类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手术室宣言</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用笺</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空白不干胶</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患者交接班记录单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CHA手术安全核查表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聘用合同</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2％戊二醛消毒监测记录本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主诊断编码实例大全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手术护理记录单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医疗服务管理制度</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临床输血登记表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应急制度及预案汇编手册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放射科摄影会诊单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护理工作制度</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参保病员告知书</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医疗保障基金结算清单应用指南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螺旋CT检查申请表</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全国医疗服务价格项目规范</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器械清洗浸泡记录本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一览表绿（新）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14周岁以下儿童x线检查同意书</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文件阅单（红文头）</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危重病人抢救登记表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黄</w:t>
            </w:r>
            <w:r>
              <w:rPr>
                <w:rFonts w:hint="default" w:ascii="宋体" w:hAnsi="宋体" w:eastAsia="宋体" w:cs="宋体"/>
                <w:i w:val="0"/>
                <w:iCs w:val="0"/>
                <w:color w:val="000000"/>
                <w:kern w:val="0"/>
                <w:sz w:val="22"/>
                <w:szCs w:val="22"/>
                <w:u w:val="none"/>
                <w:bdr w:val="none" w:color="auto" w:sz="0" w:space="0"/>
                <w:lang w:eastAsia="zh-CN" w:bidi="ar"/>
                <w:woUserID w:val="1"/>
              </w:rPr>
              <w:t>色</w:t>
            </w:r>
            <w:r>
              <w:rPr>
                <w:rFonts w:hint="eastAsia" w:ascii="宋体" w:hAnsi="宋体" w:eastAsia="宋体" w:cs="宋体"/>
                <w:i w:val="0"/>
                <w:iCs w:val="0"/>
                <w:color w:val="000000"/>
                <w:kern w:val="0"/>
                <w:sz w:val="22"/>
                <w:szCs w:val="22"/>
                <w:u w:val="none"/>
                <w:bdr w:val="none" w:color="auto" w:sz="0" w:space="0"/>
                <w:lang w:val="en-US" w:eastAsia="zh-CN" w:bidi="ar"/>
                <w:woUserID w:val="1"/>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MRI检查申请单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国家医疗保障疾病诊断细分组方案（上、中、下）</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消化内镜消毒监测登记表</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红</w:t>
            </w:r>
            <w:r>
              <w:rPr>
                <w:rFonts w:hint="default" w:ascii="宋体" w:hAnsi="宋体" w:eastAsia="宋体" w:cs="宋体"/>
                <w:i w:val="0"/>
                <w:iCs w:val="0"/>
                <w:color w:val="000000"/>
                <w:kern w:val="0"/>
                <w:sz w:val="22"/>
                <w:szCs w:val="22"/>
                <w:u w:val="none"/>
                <w:bdr w:val="none" w:color="auto" w:sz="0" w:space="0"/>
                <w:lang w:eastAsia="zh-CN" w:bidi="ar"/>
                <w:woUserID w:val="1"/>
              </w:rPr>
              <w:t>色</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woUserID w:val="1"/>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一览表白色</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全国医疗服务价格中医项目操作指南</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内镜会诊申请单</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现代临床护理常规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一览表绿色</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国家基本医疗保险、工伤保险、生育保险</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会诊记录单</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健康体检报告本（影视学校）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一览表红色</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西药袋不干胶</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急诊病员特殊治疗检查知情同意书</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20年医院工作制度汇编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医疗废物不干胶</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西药房贵重药品使用登记本</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急诊转诊同意书</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17年医院工作制度汇编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治疗单</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四川省二级综合医院评审操作手册（2023年版）</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急诊科接诊院外救护车病人信息登记</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拔牙知情同意书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健康体检报告粉色</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体检信息记录表</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空气消毒记录本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护理读本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出诊记录本</w:t>
            </w:r>
          </w:p>
        </w:tc>
        <w:tc>
          <w:tcPr>
            <w:tcW w:w="113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医疗保障基金结算清单填写规范</w:t>
            </w:r>
          </w:p>
        </w:tc>
        <w:tc>
          <w:tcPr>
            <w:tcW w:w="118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woUserID w:val="1"/>
              </w:rPr>
            </w:pPr>
            <w:r>
              <w:rPr>
                <w:rFonts w:hint="eastAsia" w:ascii="宋体" w:hAnsi="宋体" w:eastAsia="宋体" w:cs="宋体"/>
                <w:i w:val="0"/>
                <w:iCs w:val="0"/>
                <w:color w:val="000000"/>
                <w:kern w:val="0"/>
                <w:sz w:val="22"/>
                <w:szCs w:val="22"/>
                <w:u w:val="none"/>
                <w:bdr w:val="none" w:color="auto" w:sz="0" w:space="0"/>
                <w:lang w:val="en-US" w:eastAsia="zh-CN" w:bidi="ar"/>
                <w:woUserID w:val="1"/>
              </w:rPr>
              <w:t>危重病人抢救记录本</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等线" w:hAnsi="等线" w:eastAsia="等线" w:cs="等线"/>
                <w:i w:val="0"/>
                <w:iCs w:val="0"/>
                <w:color w:val="000000"/>
                <w:sz w:val="24"/>
                <w:szCs w:val="24"/>
                <w:u w:val="none"/>
                <w:woUserID w:val="1"/>
              </w:rPr>
            </w:pPr>
          </w:p>
        </w:tc>
      </w:tr>
    </w:tbl>
    <w:p>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i w:val="0"/>
          <w:iCs w:val="0"/>
          <w:caps w:val="0"/>
          <w:color w:val="333333"/>
          <w:spacing w:val="0"/>
          <w:kern w:val="2"/>
          <w:sz w:val="28"/>
          <w:szCs w:val="28"/>
          <w:shd w:val="clear" w:fill="FFFFFF"/>
          <w:lang w:eastAsia="zh-CN" w:bidi="ar"/>
          <w:woUserID w:val="1"/>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p>
      <w:pPr>
        <w:rPr>
          <w:rFonts w:hint="default"/>
          <w:sz w:val="28"/>
          <w:szCs w:val="28"/>
          <w:lang w:val="en-US" w:eastAsia="zh-CN"/>
        </w:rPr>
      </w:pPr>
    </w:p>
    <w:p>
      <w:pPr>
        <w:rPr>
          <w:rFonts w:hint="default"/>
          <w:sz w:val="28"/>
          <w:szCs w:val="28"/>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6E15D6"/>
    <w:rsid w:val="10A3389F"/>
    <w:rsid w:val="2802590C"/>
    <w:rsid w:val="2CE34B65"/>
    <w:rsid w:val="34946B67"/>
    <w:rsid w:val="3B1B07F7"/>
    <w:rsid w:val="3ECF6A2F"/>
    <w:rsid w:val="407C2EBC"/>
    <w:rsid w:val="48117EEB"/>
    <w:rsid w:val="4E3849B6"/>
    <w:rsid w:val="5E240558"/>
    <w:rsid w:val="5EC05629"/>
    <w:rsid w:val="69256FAD"/>
    <w:rsid w:val="6BBF34F2"/>
    <w:rsid w:val="6F3B7BCA"/>
    <w:rsid w:val="717F447A"/>
    <w:rsid w:val="7D577786"/>
    <w:rsid w:val="7D6FE084"/>
    <w:rsid w:val="7E1F4780"/>
    <w:rsid w:val="7F5F324D"/>
    <w:rsid w:val="7FF74455"/>
    <w:rsid w:val="F5F6AC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72"/>
      <w:szCs w:val="72"/>
      <w:u w:val="none"/>
    </w:rPr>
  </w:style>
  <w:style w:type="character" w:customStyle="1" w:styleId="10">
    <w:name w:val="font31"/>
    <w:basedOn w:val="8"/>
    <w:qFormat/>
    <w:uiPriority w:val="0"/>
    <w:rPr>
      <w:rFonts w:hint="eastAsia" w:ascii="宋体" w:hAnsi="宋体" w:eastAsia="宋体" w:cs="宋体"/>
      <w:color w:val="FF0000"/>
      <w:sz w:val="24"/>
      <w:szCs w:val="24"/>
      <w:u w:val="none"/>
    </w:rPr>
  </w:style>
  <w:style w:type="character" w:customStyle="1" w:styleId="11">
    <w:name w:val="font01"/>
    <w:basedOn w:val="8"/>
    <w:qFormat/>
    <w:uiPriority w:val="0"/>
    <w:rPr>
      <w:rFonts w:hint="eastAsia" w:ascii="宋体" w:hAnsi="宋体" w:eastAsia="宋体" w:cs="宋体"/>
      <w:color w:val="FF0000"/>
      <w:sz w:val="24"/>
      <w:szCs w:val="24"/>
      <w:u w:val="none"/>
    </w:rPr>
  </w:style>
  <w:style w:type="character" w:customStyle="1" w:styleId="12">
    <w:name w:val="15"/>
    <w:basedOn w:val="8"/>
    <w:qFormat/>
    <w:uiPriority w:val="0"/>
    <w:rPr>
      <w:rFonts w:hint="default" w:ascii="Times New Roman" w:hAnsi="Times New Roman" w:cs="Times New Roman"/>
      <w:b/>
    </w:rPr>
  </w:style>
  <w:style w:type="character" w:customStyle="1" w:styleId="13">
    <w:name w:val="10"/>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1084</Words>
  <Characters>1174</Characters>
  <Lines>1</Lines>
  <Paragraphs>1</Paragraphs>
  <TotalTime>0</TotalTime>
  <ScaleCrop>false</ScaleCrop>
  <LinksUpToDate>false</LinksUpToDate>
  <CharactersWithSpaces>1378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2023-04-15T02:22:00Z</dcterms:created>
  <dc:creator>简</dc:creator>
  <cp:lastModifiedBy>二医院-后勤科</cp:lastModifiedBy>
  <dcterms:modified xsi:type="dcterms:W3CDTF">2026-05-06T09:15:05Z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eyJoZGlkIjoiN2E4OTNiYzk5ZjBmNGQwOGU1YzE3MDY0NmZiODNmNTQiLCJ1c2VySWQiOiIxMTk4NDY2MDQ0In0=</vt:lpwstr>
  </property>
  <property fmtid="{D5CDD505-2E9C-101B-9397-08002B2CF9AE}" pid="4" name="ICV">
    <vt:lpwstr>0DF3A3F5FA4D4C6D8032AE2A03546ACE_12</vt:lpwstr>
  </property>
</Properties>
</file>